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E368" w14:textId="77777777" w:rsidR="005E1BD8" w:rsidRPr="00714A08" w:rsidRDefault="005E1BD8" w:rsidP="00714A08">
      <w:pPr>
        <w:shd w:val="clear" w:color="auto" w:fill="FFFFFF"/>
        <w:spacing w:after="0" w:line="240" w:lineRule="auto"/>
        <w:rPr>
          <w:rFonts w:ascii="Arial" w:hAnsi="Arial" w:cs="Arial"/>
          <w:b/>
          <w:color w:val="242424"/>
          <w:sz w:val="32"/>
          <w:szCs w:val="32"/>
        </w:rPr>
      </w:pPr>
      <w:r w:rsidRPr="00714A08">
        <w:rPr>
          <w:rFonts w:ascii="Arial" w:hAnsi="Arial" w:cs="Arial"/>
          <w:b/>
          <w:color w:val="242424"/>
          <w:sz w:val="32"/>
          <w:szCs w:val="32"/>
        </w:rPr>
        <w:t xml:space="preserve">KDAC </w:t>
      </w:r>
    </w:p>
    <w:p w14:paraId="6841F035" w14:textId="3FE9A5B8" w:rsidR="005E1BD8" w:rsidRPr="00714A08" w:rsidRDefault="005E1BD8" w:rsidP="00714A08">
      <w:pPr>
        <w:spacing w:after="0" w:line="240" w:lineRule="auto"/>
        <w:rPr>
          <w:rFonts w:ascii="Arial" w:hAnsi="Arial" w:cs="Arial"/>
          <w:b/>
          <w:color w:val="242424"/>
          <w:sz w:val="32"/>
          <w:szCs w:val="32"/>
        </w:rPr>
      </w:pPr>
      <w:r w:rsidRPr="00714A08">
        <w:rPr>
          <w:rFonts w:ascii="Arial" w:hAnsi="Arial" w:cs="Arial"/>
          <w:b/>
          <w:sz w:val="32"/>
          <w:szCs w:val="32"/>
        </w:rPr>
        <w:t xml:space="preserve">January 15, </w:t>
      </w:r>
      <w:r w:rsidR="00B86542" w:rsidRPr="00714A08">
        <w:rPr>
          <w:rFonts w:ascii="Arial" w:hAnsi="Arial" w:cs="Arial"/>
          <w:b/>
          <w:sz w:val="32"/>
          <w:szCs w:val="32"/>
        </w:rPr>
        <w:t>2025,</w:t>
      </w:r>
      <w:r w:rsidRPr="00714A08">
        <w:rPr>
          <w:rFonts w:ascii="Arial" w:hAnsi="Arial" w:cs="Arial"/>
          <w:b/>
          <w:sz w:val="32"/>
          <w:szCs w:val="32"/>
        </w:rPr>
        <w:t xml:space="preserve"> </w:t>
      </w:r>
      <w:r w:rsidRPr="00714A08">
        <w:rPr>
          <w:rFonts w:ascii="Arial" w:hAnsi="Arial" w:cs="Arial"/>
          <w:b/>
          <w:color w:val="242424"/>
          <w:sz w:val="32"/>
          <w:szCs w:val="32"/>
        </w:rPr>
        <w:t>Meeting 3:00-4:30pm</w:t>
      </w:r>
    </w:p>
    <w:p w14:paraId="44A922E1" w14:textId="46AD5EE8" w:rsidR="005E1BD8" w:rsidRPr="00714A08" w:rsidRDefault="005E1BD8" w:rsidP="00714A08">
      <w:pPr>
        <w:shd w:val="clear" w:color="auto" w:fill="FFFFFF"/>
        <w:spacing w:after="0" w:line="240" w:lineRule="auto"/>
        <w:rPr>
          <w:rFonts w:ascii="Arial" w:hAnsi="Arial" w:cs="Arial"/>
          <w:b/>
          <w:color w:val="242424"/>
          <w:sz w:val="32"/>
          <w:szCs w:val="32"/>
        </w:rPr>
      </w:pPr>
      <w:r w:rsidRPr="00714A08">
        <w:rPr>
          <w:rFonts w:ascii="Arial" w:hAnsi="Arial" w:cs="Arial"/>
          <w:b/>
          <w:color w:val="242424"/>
          <w:sz w:val="32"/>
          <w:szCs w:val="32"/>
        </w:rPr>
        <w:t>Attended: Andrea Callicutt, Barnaby Camp, Josh Easter, Dan Malosh, Kyle Honeycutt, Jesse McGarity, Katy Patrick</w:t>
      </w:r>
      <w:r w:rsidR="00837450">
        <w:rPr>
          <w:rFonts w:ascii="Arial" w:hAnsi="Arial" w:cs="Arial"/>
          <w:b/>
          <w:color w:val="242424"/>
          <w:sz w:val="32"/>
          <w:szCs w:val="32"/>
        </w:rPr>
        <w:t xml:space="preserve">, Donald Salvote from Xaiver Society </w:t>
      </w:r>
      <w:r w:rsidR="006E06E8">
        <w:rPr>
          <w:rFonts w:ascii="Arial" w:hAnsi="Arial" w:cs="Arial"/>
          <w:b/>
          <w:color w:val="242424"/>
          <w:sz w:val="32"/>
          <w:szCs w:val="32"/>
        </w:rPr>
        <w:t xml:space="preserve">and Cristina Quintana </w:t>
      </w:r>
    </w:p>
    <w:p w14:paraId="20BFF48F" w14:textId="77777777" w:rsidR="00696855" w:rsidRPr="005E1BD8" w:rsidRDefault="00696855" w:rsidP="00696855">
      <w:pPr>
        <w:rPr>
          <w:rFonts w:ascii="Arial" w:hAnsi="Arial" w:cs="Arial"/>
          <w:sz w:val="32"/>
          <w:szCs w:val="32"/>
        </w:rPr>
      </w:pPr>
    </w:p>
    <w:p w14:paraId="34E3E007" w14:textId="39D4B762" w:rsidR="00696855" w:rsidRDefault="006E06E8" w:rsidP="00696855">
      <w:pPr>
        <w:rPr>
          <w:rFonts w:ascii="Arial" w:hAnsi="Arial" w:cs="Arial"/>
          <w:sz w:val="32"/>
          <w:szCs w:val="32"/>
        </w:rPr>
      </w:pPr>
      <w:r>
        <w:rPr>
          <w:rFonts w:ascii="Arial" w:hAnsi="Arial" w:cs="Arial"/>
          <w:sz w:val="32"/>
          <w:szCs w:val="32"/>
        </w:rPr>
        <w:t>Keys</w:t>
      </w:r>
      <w:r w:rsidR="00696855" w:rsidRPr="00696855">
        <w:rPr>
          <w:rFonts w:ascii="Arial" w:hAnsi="Arial" w:cs="Arial"/>
          <w:sz w:val="32"/>
          <w:szCs w:val="32"/>
        </w:rPr>
        <w:t>tone's agenda items:</w:t>
      </w:r>
    </w:p>
    <w:p w14:paraId="06767605" w14:textId="18AD2E3B" w:rsidR="006E06E8" w:rsidRPr="00D7369D" w:rsidRDefault="006E06E8" w:rsidP="00696855">
      <w:pPr>
        <w:rPr>
          <w:rFonts w:ascii="Arial" w:hAnsi="Arial" w:cs="Arial"/>
          <w:sz w:val="32"/>
          <w:szCs w:val="32"/>
        </w:rPr>
      </w:pPr>
      <w:r w:rsidRPr="006E06E8">
        <w:rPr>
          <w:rFonts w:ascii="Arial" w:hAnsi="Arial" w:cs="Arial"/>
          <w:b/>
          <w:bCs/>
          <w:sz w:val="32"/>
          <w:szCs w:val="32"/>
        </w:rPr>
        <w:t xml:space="preserve">Highlights for KLAS Version 7.8 </w:t>
      </w:r>
      <w:r w:rsidR="00D7369D">
        <w:rPr>
          <w:rFonts w:ascii="Arial" w:hAnsi="Arial" w:cs="Arial"/>
          <w:b/>
          <w:bCs/>
          <w:sz w:val="32"/>
          <w:szCs w:val="32"/>
        </w:rPr>
        <w:t xml:space="preserve">– </w:t>
      </w:r>
      <w:r w:rsidR="00D7369D">
        <w:rPr>
          <w:rFonts w:ascii="Arial" w:hAnsi="Arial" w:cs="Arial"/>
          <w:sz w:val="32"/>
          <w:szCs w:val="32"/>
        </w:rPr>
        <w:t xml:space="preserve">just posted this latest release list.  It has gone out to early release.  Should be installed for all. </w:t>
      </w:r>
    </w:p>
    <w:p w14:paraId="63D5AB86" w14:textId="3FD8B6CF" w:rsidR="006E06E8" w:rsidRDefault="006E06E8" w:rsidP="006E06E8">
      <w:pPr>
        <w:pStyle w:val="ListParagraph"/>
        <w:numPr>
          <w:ilvl w:val="0"/>
          <w:numId w:val="2"/>
        </w:numPr>
        <w:rPr>
          <w:rFonts w:ascii="Arial" w:hAnsi="Arial" w:cs="Arial"/>
          <w:sz w:val="32"/>
          <w:szCs w:val="32"/>
        </w:rPr>
      </w:pPr>
      <w:r>
        <w:rPr>
          <w:rFonts w:ascii="Arial" w:hAnsi="Arial" w:cs="Arial"/>
          <w:sz w:val="32"/>
          <w:szCs w:val="32"/>
        </w:rPr>
        <w:t xml:space="preserve">Institutional Acknowledgement is in place. </w:t>
      </w:r>
      <w:r w:rsidR="00D7369D">
        <w:rPr>
          <w:rFonts w:ascii="Arial" w:hAnsi="Arial" w:cs="Arial"/>
          <w:sz w:val="32"/>
          <w:szCs w:val="32"/>
        </w:rPr>
        <w:t xml:space="preserve">- Now it sinks to PIMMS for school accounts. PIMMS codes 4 and 5. General in KLAS as institution schools (IS) for the blind and institutions for public schools (IP). </w:t>
      </w:r>
    </w:p>
    <w:p w14:paraId="0893681A" w14:textId="39894F1F" w:rsidR="006E06E8" w:rsidRDefault="006E06E8" w:rsidP="006E06E8">
      <w:pPr>
        <w:pStyle w:val="ListParagraph"/>
        <w:numPr>
          <w:ilvl w:val="0"/>
          <w:numId w:val="2"/>
        </w:numPr>
        <w:rPr>
          <w:rFonts w:ascii="Arial" w:hAnsi="Arial" w:cs="Arial"/>
          <w:sz w:val="32"/>
          <w:szCs w:val="32"/>
        </w:rPr>
      </w:pPr>
      <w:r>
        <w:rPr>
          <w:rFonts w:ascii="Arial" w:hAnsi="Arial" w:cs="Arial"/>
          <w:sz w:val="32"/>
          <w:szCs w:val="32"/>
        </w:rPr>
        <w:t xml:space="preserve">PIMMS Patron Transfer </w:t>
      </w:r>
      <w:r w:rsidR="00D7369D">
        <w:rPr>
          <w:rFonts w:ascii="Arial" w:hAnsi="Arial" w:cs="Arial"/>
          <w:sz w:val="32"/>
          <w:szCs w:val="32"/>
        </w:rPr>
        <w:t xml:space="preserve">– Transfers between KLAS libraries was not affected, but transfer from Web Reads libraries has to get a little of data massaging for them to through PIMMS.  This has been corrected. </w:t>
      </w:r>
    </w:p>
    <w:p w14:paraId="3A102C37" w14:textId="73E071A9" w:rsidR="006E06E8" w:rsidRDefault="006E06E8" w:rsidP="006E06E8">
      <w:pPr>
        <w:pStyle w:val="ListParagraph"/>
        <w:numPr>
          <w:ilvl w:val="0"/>
          <w:numId w:val="2"/>
        </w:numPr>
        <w:rPr>
          <w:rFonts w:ascii="Arial" w:hAnsi="Arial" w:cs="Arial"/>
          <w:sz w:val="32"/>
          <w:szCs w:val="32"/>
        </w:rPr>
      </w:pPr>
      <w:r>
        <w:rPr>
          <w:rFonts w:ascii="Arial" w:hAnsi="Arial" w:cs="Arial"/>
          <w:sz w:val="32"/>
          <w:szCs w:val="32"/>
        </w:rPr>
        <w:t>Performance Improvement</w:t>
      </w:r>
      <w:r w:rsidR="00D7369D">
        <w:rPr>
          <w:rFonts w:ascii="Arial" w:hAnsi="Arial" w:cs="Arial"/>
          <w:sz w:val="32"/>
          <w:szCs w:val="32"/>
        </w:rPr>
        <w:t xml:space="preserve"> – Changes to catalog hoping to improve performance.  We have had one library who has been having really bad performance in the catalog.  They were waiting for actual minutes for the catalog to open. They have not seen any improvement like they were hoping for.  This is a little disappointing, but </w:t>
      </w:r>
      <w:r w:rsidR="00227346">
        <w:rPr>
          <w:rFonts w:ascii="Arial" w:hAnsi="Arial" w:cs="Arial"/>
          <w:sz w:val="32"/>
          <w:szCs w:val="32"/>
        </w:rPr>
        <w:t xml:space="preserve">Keystone continues to work on this issue.  </w:t>
      </w:r>
    </w:p>
    <w:p w14:paraId="6CA6C6F5" w14:textId="7520CCE7" w:rsidR="006E06E8" w:rsidRDefault="006E06E8" w:rsidP="006E06E8">
      <w:pPr>
        <w:pStyle w:val="ListParagraph"/>
        <w:numPr>
          <w:ilvl w:val="0"/>
          <w:numId w:val="2"/>
        </w:numPr>
        <w:rPr>
          <w:rFonts w:ascii="Arial" w:hAnsi="Arial" w:cs="Arial"/>
          <w:sz w:val="32"/>
          <w:szCs w:val="32"/>
        </w:rPr>
      </w:pPr>
      <w:r>
        <w:rPr>
          <w:rFonts w:ascii="Arial" w:hAnsi="Arial" w:cs="Arial"/>
          <w:sz w:val="32"/>
          <w:szCs w:val="32"/>
        </w:rPr>
        <w:t xml:space="preserve">Serials </w:t>
      </w:r>
      <w:r w:rsidR="00227346">
        <w:rPr>
          <w:rFonts w:ascii="Arial" w:hAnsi="Arial" w:cs="Arial"/>
          <w:sz w:val="32"/>
          <w:szCs w:val="32"/>
        </w:rPr>
        <w:t xml:space="preserve">– Has now checked the fill queue function specifically checking the has </w:t>
      </w:r>
      <w:proofErr w:type="spellStart"/>
      <w:r w:rsidR="00227346">
        <w:rPr>
          <w:rFonts w:ascii="Arial" w:hAnsi="Arial" w:cs="Arial"/>
          <w:sz w:val="32"/>
          <w:szCs w:val="32"/>
        </w:rPr>
        <w:t>nows</w:t>
      </w:r>
      <w:proofErr w:type="spellEnd"/>
      <w:r w:rsidR="00227346">
        <w:rPr>
          <w:rFonts w:ascii="Arial" w:hAnsi="Arial" w:cs="Arial"/>
          <w:sz w:val="32"/>
          <w:szCs w:val="32"/>
        </w:rPr>
        <w:t xml:space="preserve"> for serials at the title level instead of the issue level which is causing problems.  </w:t>
      </w:r>
      <w:r w:rsidR="004F67E0">
        <w:rPr>
          <w:rFonts w:ascii="Arial" w:hAnsi="Arial" w:cs="Arial"/>
          <w:sz w:val="32"/>
          <w:szCs w:val="32"/>
        </w:rPr>
        <w:t xml:space="preserve">This has been fixed. </w:t>
      </w:r>
    </w:p>
    <w:p w14:paraId="5A6A8894" w14:textId="77777777" w:rsidR="004F67E0" w:rsidRDefault="004F67E0" w:rsidP="004F67E0">
      <w:pPr>
        <w:pStyle w:val="ListParagraph"/>
        <w:rPr>
          <w:rFonts w:ascii="Arial" w:hAnsi="Arial" w:cs="Arial"/>
          <w:sz w:val="32"/>
          <w:szCs w:val="32"/>
        </w:rPr>
      </w:pPr>
    </w:p>
    <w:p w14:paraId="4F4545B3" w14:textId="5BB4DD30" w:rsidR="006E06E8" w:rsidRDefault="006E06E8" w:rsidP="006E06E8">
      <w:pPr>
        <w:pStyle w:val="ListParagraph"/>
        <w:numPr>
          <w:ilvl w:val="0"/>
          <w:numId w:val="2"/>
        </w:numPr>
        <w:rPr>
          <w:rFonts w:ascii="Arial" w:hAnsi="Arial" w:cs="Arial"/>
          <w:sz w:val="32"/>
          <w:szCs w:val="32"/>
        </w:rPr>
      </w:pPr>
      <w:r>
        <w:rPr>
          <w:rFonts w:ascii="Arial" w:hAnsi="Arial" w:cs="Arial"/>
          <w:sz w:val="32"/>
          <w:szCs w:val="32"/>
        </w:rPr>
        <w:lastRenderedPageBreak/>
        <w:t xml:space="preserve">Acquisitions Reports </w:t>
      </w:r>
      <w:r w:rsidR="004F67E0">
        <w:rPr>
          <w:rFonts w:ascii="Arial" w:hAnsi="Arial" w:cs="Arial"/>
          <w:sz w:val="32"/>
          <w:szCs w:val="32"/>
        </w:rPr>
        <w:t xml:space="preserve">– This was for a particular customer, but in case it’s of interest to others past due invoices, report payment report and invoice listings report have all seen some improvements. </w:t>
      </w:r>
    </w:p>
    <w:p w14:paraId="3D136419" w14:textId="77777777" w:rsidR="00F55835" w:rsidRPr="00F55835" w:rsidRDefault="00F55835" w:rsidP="00F55835">
      <w:pPr>
        <w:pStyle w:val="ListParagraph"/>
        <w:rPr>
          <w:rFonts w:ascii="Arial" w:hAnsi="Arial" w:cs="Arial"/>
          <w:sz w:val="32"/>
          <w:szCs w:val="32"/>
        </w:rPr>
      </w:pPr>
    </w:p>
    <w:p w14:paraId="0D742DF2" w14:textId="5CE8E9EB" w:rsidR="00F55835" w:rsidRPr="006E06E8" w:rsidRDefault="00F55835" w:rsidP="00F55835">
      <w:pPr>
        <w:pStyle w:val="ListParagraph"/>
        <w:rPr>
          <w:rFonts w:ascii="Arial" w:hAnsi="Arial" w:cs="Arial"/>
          <w:sz w:val="32"/>
          <w:szCs w:val="32"/>
        </w:rPr>
      </w:pPr>
      <w:r>
        <w:rPr>
          <w:rFonts w:ascii="Arial" w:hAnsi="Arial" w:cs="Arial"/>
          <w:sz w:val="32"/>
          <w:szCs w:val="32"/>
        </w:rPr>
        <w:t xml:space="preserve">Have over three pages of bug fixes, but it will not be shared.  You </w:t>
      </w:r>
      <w:proofErr w:type="gramStart"/>
      <w:r>
        <w:rPr>
          <w:rFonts w:ascii="Arial" w:hAnsi="Arial" w:cs="Arial"/>
          <w:sz w:val="32"/>
          <w:szCs w:val="32"/>
        </w:rPr>
        <w:t>can go</w:t>
      </w:r>
      <w:proofErr w:type="gramEnd"/>
      <w:r>
        <w:rPr>
          <w:rFonts w:ascii="Arial" w:hAnsi="Arial" w:cs="Arial"/>
          <w:sz w:val="32"/>
          <w:szCs w:val="32"/>
        </w:rPr>
        <w:t xml:space="preserve"> read them and post questions.</w:t>
      </w:r>
    </w:p>
    <w:p w14:paraId="6268F157" w14:textId="77777777" w:rsidR="00696855" w:rsidRPr="00696855" w:rsidRDefault="00696855" w:rsidP="00696855">
      <w:pPr>
        <w:numPr>
          <w:ilvl w:val="0"/>
          <w:numId w:val="1"/>
        </w:numPr>
        <w:rPr>
          <w:rFonts w:ascii="Arial" w:hAnsi="Arial" w:cs="Arial"/>
          <w:sz w:val="32"/>
          <w:szCs w:val="32"/>
        </w:rPr>
      </w:pPr>
      <w:r w:rsidRPr="00696855">
        <w:rPr>
          <w:rFonts w:ascii="Arial" w:hAnsi="Arial" w:cs="Arial"/>
          <w:b/>
          <w:bCs/>
          <w:sz w:val="32"/>
          <w:szCs w:val="32"/>
        </w:rPr>
        <w:t>Materials Requests</w:t>
      </w:r>
    </w:p>
    <w:p w14:paraId="6EFF8B91" w14:textId="799C042E"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Add attachment support for event emails.</w:t>
      </w:r>
      <w:r w:rsidR="00F55835">
        <w:rPr>
          <w:rFonts w:ascii="Arial" w:hAnsi="Arial" w:cs="Arial"/>
          <w:sz w:val="32"/>
          <w:szCs w:val="32"/>
        </w:rPr>
        <w:t xml:space="preserve"> – This is adding the ability to take those files that are attached to a ma</w:t>
      </w:r>
      <w:r w:rsidR="0046705F">
        <w:rPr>
          <w:rFonts w:ascii="Arial" w:hAnsi="Arial" w:cs="Arial"/>
          <w:sz w:val="32"/>
          <w:szCs w:val="32"/>
        </w:rPr>
        <w:t>t</w:t>
      </w:r>
      <w:r w:rsidR="00F55835">
        <w:rPr>
          <w:rFonts w:ascii="Arial" w:hAnsi="Arial" w:cs="Arial"/>
          <w:sz w:val="32"/>
          <w:szCs w:val="32"/>
        </w:rPr>
        <w:t xml:space="preserve"> request line and attach them to emails that get sent. When some of the events happen to those lines there </w:t>
      </w:r>
      <w:r w:rsidR="00975E49">
        <w:rPr>
          <w:rFonts w:ascii="Arial" w:hAnsi="Arial" w:cs="Arial"/>
          <w:sz w:val="32"/>
          <w:szCs w:val="32"/>
        </w:rPr>
        <w:t xml:space="preserve">is </w:t>
      </w:r>
      <w:r w:rsidR="00F55835">
        <w:rPr>
          <w:rFonts w:ascii="Arial" w:hAnsi="Arial" w:cs="Arial"/>
          <w:sz w:val="32"/>
          <w:szCs w:val="32"/>
        </w:rPr>
        <w:t xml:space="preserve">a whole </w:t>
      </w:r>
      <w:proofErr w:type="spellStart"/>
      <w:r w:rsidR="00F55835">
        <w:rPr>
          <w:rFonts w:ascii="Arial" w:hAnsi="Arial" w:cs="Arial"/>
          <w:sz w:val="32"/>
          <w:szCs w:val="32"/>
        </w:rPr>
        <w:t>xref</w:t>
      </w:r>
      <w:proofErr w:type="spellEnd"/>
      <w:r w:rsidR="00F55835">
        <w:rPr>
          <w:rFonts w:ascii="Arial" w:hAnsi="Arial" w:cs="Arial"/>
          <w:sz w:val="32"/>
          <w:szCs w:val="32"/>
        </w:rPr>
        <w:t xml:space="preserve"> that allows you to govern the rules for </w:t>
      </w:r>
      <w:r w:rsidR="00975E49">
        <w:rPr>
          <w:rFonts w:ascii="Arial" w:hAnsi="Arial" w:cs="Arial"/>
          <w:sz w:val="32"/>
          <w:szCs w:val="32"/>
        </w:rPr>
        <w:t>whoever</w:t>
      </w:r>
      <w:r w:rsidR="00F55835">
        <w:rPr>
          <w:rFonts w:ascii="Arial" w:hAnsi="Arial" w:cs="Arial"/>
          <w:sz w:val="32"/>
          <w:szCs w:val="32"/>
        </w:rPr>
        <w:t xml:space="preserve"> gets an email</w:t>
      </w:r>
      <w:r w:rsidR="00975E49">
        <w:rPr>
          <w:rFonts w:ascii="Arial" w:hAnsi="Arial" w:cs="Arial"/>
          <w:sz w:val="32"/>
          <w:szCs w:val="32"/>
        </w:rPr>
        <w:t xml:space="preserve">. Certain things happen to a mat request </w:t>
      </w:r>
      <w:r w:rsidR="00FF43A1">
        <w:rPr>
          <w:rFonts w:ascii="Arial" w:hAnsi="Arial" w:cs="Arial"/>
          <w:sz w:val="32"/>
          <w:szCs w:val="32"/>
        </w:rPr>
        <w:t>line,</w:t>
      </w:r>
      <w:r w:rsidR="00975E49">
        <w:rPr>
          <w:rFonts w:ascii="Arial" w:hAnsi="Arial" w:cs="Arial"/>
          <w:sz w:val="32"/>
          <w:szCs w:val="32"/>
        </w:rPr>
        <w:t xml:space="preserve"> and this would just add the ability to put these attachments on those emails. </w:t>
      </w:r>
      <w:r w:rsidR="00FF43A1">
        <w:rPr>
          <w:rFonts w:ascii="Arial" w:hAnsi="Arial" w:cs="Arial"/>
          <w:sz w:val="32"/>
          <w:szCs w:val="32"/>
        </w:rPr>
        <w:t xml:space="preserve">Braille </w:t>
      </w:r>
      <w:r w:rsidR="006731A6">
        <w:rPr>
          <w:rFonts w:ascii="Arial" w:hAnsi="Arial" w:cs="Arial"/>
          <w:sz w:val="32"/>
          <w:szCs w:val="32"/>
        </w:rPr>
        <w:t>Production</w:t>
      </w:r>
      <w:r w:rsidR="00FF43A1">
        <w:rPr>
          <w:rFonts w:ascii="Arial" w:hAnsi="Arial" w:cs="Arial"/>
          <w:sz w:val="32"/>
          <w:szCs w:val="32"/>
        </w:rPr>
        <w:t xml:space="preserve"> requested this first, but it is available to everyone. </w:t>
      </w:r>
      <w:r w:rsidR="00837450">
        <w:rPr>
          <w:rFonts w:ascii="Arial" w:hAnsi="Arial" w:cs="Arial"/>
          <w:sz w:val="32"/>
          <w:szCs w:val="32"/>
        </w:rPr>
        <w:t xml:space="preserve">This has been added to the list to be developed. </w:t>
      </w:r>
    </w:p>
    <w:p w14:paraId="5C9A2845" w14:textId="61B70106" w:rsidR="00696855" w:rsidRPr="00696855" w:rsidRDefault="00696855" w:rsidP="00696855">
      <w:pPr>
        <w:numPr>
          <w:ilvl w:val="0"/>
          <w:numId w:val="1"/>
        </w:numPr>
        <w:rPr>
          <w:rFonts w:ascii="Arial" w:hAnsi="Arial" w:cs="Arial"/>
          <w:sz w:val="32"/>
          <w:szCs w:val="32"/>
        </w:rPr>
      </w:pPr>
      <w:r w:rsidRPr="00696855">
        <w:rPr>
          <w:rFonts w:ascii="Arial" w:hAnsi="Arial" w:cs="Arial"/>
          <w:b/>
          <w:bCs/>
          <w:sz w:val="32"/>
          <w:szCs w:val="32"/>
        </w:rPr>
        <w:t>Acquisitions:</w:t>
      </w:r>
      <w:r w:rsidR="004B52D3">
        <w:rPr>
          <w:rFonts w:ascii="Arial" w:hAnsi="Arial" w:cs="Arial"/>
          <w:b/>
          <w:bCs/>
          <w:sz w:val="32"/>
          <w:szCs w:val="32"/>
        </w:rPr>
        <w:t xml:space="preserve"> </w:t>
      </w:r>
    </w:p>
    <w:p w14:paraId="2107BCCE" w14:textId="45BF0925" w:rsidR="00696855" w:rsidRDefault="00696855" w:rsidP="00696855">
      <w:pPr>
        <w:numPr>
          <w:ilvl w:val="1"/>
          <w:numId w:val="1"/>
        </w:numPr>
        <w:rPr>
          <w:rFonts w:ascii="Arial" w:hAnsi="Arial" w:cs="Arial"/>
          <w:sz w:val="32"/>
          <w:szCs w:val="32"/>
        </w:rPr>
      </w:pPr>
      <w:r w:rsidRPr="00696855">
        <w:rPr>
          <w:rFonts w:ascii="Arial" w:hAnsi="Arial" w:cs="Arial"/>
          <w:sz w:val="32"/>
          <w:szCs w:val="32"/>
        </w:rPr>
        <w:t>Orders Integration with APH</w:t>
      </w:r>
      <w:r w:rsidR="00837450">
        <w:rPr>
          <w:rFonts w:ascii="Arial" w:hAnsi="Arial" w:cs="Arial"/>
          <w:sz w:val="32"/>
          <w:szCs w:val="32"/>
        </w:rPr>
        <w:t xml:space="preserve"> – Wants more customers using the online site.  There are things we have to do first:  1.  Customer’s need to insert a Customer ID at the beginning of the po number and that will be the official po the APH has. </w:t>
      </w:r>
    </w:p>
    <w:p w14:paraId="2F5EBE38" w14:textId="2D77658B" w:rsidR="00837450" w:rsidRPr="00696855" w:rsidRDefault="00837450" w:rsidP="00837450">
      <w:pPr>
        <w:ind w:left="1440"/>
        <w:rPr>
          <w:rFonts w:ascii="Arial" w:hAnsi="Arial" w:cs="Arial"/>
          <w:sz w:val="32"/>
          <w:szCs w:val="32"/>
        </w:rPr>
      </w:pPr>
      <w:r>
        <w:rPr>
          <w:rFonts w:ascii="Arial" w:hAnsi="Arial" w:cs="Arial"/>
          <w:sz w:val="32"/>
          <w:szCs w:val="32"/>
        </w:rPr>
        <w:t xml:space="preserve">2. APH is adding two-factor authentication to their website for anyone who logs in and does anything with stuff that is touching quota funds.  They will have to </w:t>
      </w:r>
      <w:r>
        <w:rPr>
          <w:rFonts w:ascii="Arial" w:hAnsi="Arial" w:cs="Arial"/>
          <w:sz w:val="32"/>
          <w:szCs w:val="32"/>
        </w:rPr>
        <w:lastRenderedPageBreak/>
        <w:t xml:space="preserve">have two </w:t>
      </w:r>
      <w:proofErr w:type="gramStart"/>
      <w:r>
        <w:rPr>
          <w:rFonts w:ascii="Arial" w:hAnsi="Arial" w:cs="Arial"/>
          <w:sz w:val="32"/>
          <w:szCs w:val="32"/>
        </w:rPr>
        <w:t>factor</w:t>
      </w:r>
      <w:proofErr w:type="gramEnd"/>
      <w:r>
        <w:rPr>
          <w:rFonts w:ascii="Arial" w:hAnsi="Arial" w:cs="Arial"/>
          <w:sz w:val="32"/>
          <w:szCs w:val="32"/>
        </w:rPr>
        <w:t xml:space="preserve"> </w:t>
      </w:r>
      <w:proofErr w:type="gramStart"/>
      <w:r>
        <w:rPr>
          <w:rFonts w:ascii="Arial" w:hAnsi="Arial" w:cs="Arial"/>
          <w:sz w:val="32"/>
          <w:szCs w:val="32"/>
        </w:rPr>
        <w:t>log</w:t>
      </w:r>
      <w:proofErr w:type="gramEnd"/>
      <w:r>
        <w:rPr>
          <w:rFonts w:ascii="Arial" w:hAnsi="Arial" w:cs="Arial"/>
          <w:sz w:val="32"/>
          <w:szCs w:val="32"/>
        </w:rPr>
        <w:t xml:space="preserve"> in and we are uncertain how that is going to affect </w:t>
      </w:r>
      <w:proofErr w:type="gramStart"/>
      <w:r>
        <w:rPr>
          <w:rFonts w:ascii="Arial" w:hAnsi="Arial" w:cs="Arial"/>
          <w:sz w:val="32"/>
          <w:szCs w:val="32"/>
        </w:rPr>
        <w:t>the API</w:t>
      </w:r>
      <w:proofErr w:type="gramEnd"/>
      <w:r>
        <w:rPr>
          <w:rFonts w:ascii="Arial" w:hAnsi="Arial" w:cs="Arial"/>
          <w:sz w:val="32"/>
          <w:szCs w:val="32"/>
        </w:rPr>
        <w:t xml:space="preserve"> access.  We are going to be testing that out with them and making all the adjustments we have to make to be able to work.</w:t>
      </w:r>
      <w:r w:rsidR="0098545B">
        <w:rPr>
          <w:rFonts w:ascii="Arial" w:hAnsi="Arial" w:cs="Arial"/>
          <w:sz w:val="32"/>
          <w:szCs w:val="32"/>
        </w:rPr>
        <w:t xml:space="preserve"> We will be adding screens and there </w:t>
      </w:r>
      <w:proofErr w:type="gramStart"/>
      <w:r w:rsidR="0098545B">
        <w:rPr>
          <w:rFonts w:ascii="Arial" w:hAnsi="Arial" w:cs="Arial"/>
          <w:sz w:val="32"/>
          <w:szCs w:val="32"/>
        </w:rPr>
        <w:t>is</w:t>
      </w:r>
      <w:proofErr w:type="gramEnd"/>
      <w:r w:rsidR="0098545B">
        <w:rPr>
          <w:rFonts w:ascii="Arial" w:hAnsi="Arial" w:cs="Arial"/>
          <w:sz w:val="32"/>
          <w:szCs w:val="32"/>
        </w:rPr>
        <w:t xml:space="preserve"> some things that in doing the setup that we are doing from a command line on the server that would be better if you could do them from a screen in KLAS.</w:t>
      </w:r>
      <w:r w:rsidR="002D5A15">
        <w:rPr>
          <w:rFonts w:ascii="Arial" w:hAnsi="Arial" w:cs="Arial"/>
          <w:sz w:val="32"/>
          <w:szCs w:val="32"/>
        </w:rPr>
        <w:t xml:space="preserve">  Next couple of months there is going to be a lot of activity in the APH Integration.</w:t>
      </w:r>
    </w:p>
    <w:p w14:paraId="40E2E73A" w14:textId="6B5BF6D2"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Will add a change to insert customer ID (an internal APH ID) in front of PO numbers</w:t>
      </w:r>
      <w:r w:rsidR="002D5A15">
        <w:rPr>
          <w:rFonts w:ascii="Arial" w:hAnsi="Arial" w:cs="Arial"/>
          <w:sz w:val="32"/>
          <w:szCs w:val="32"/>
        </w:rPr>
        <w:t xml:space="preserve"> </w:t>
      </w:r>
    </w:p>
    <w:p w14:paraId="5BCD8558" w14:textId="77777777"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Add screens for end users to perform some setup actions</w:t>
      </w:r>
    </w:p>
    <w:p w14:paraId="768162AC" w14:textId="7630ABBD" w:rsidR="00696855" w:rsidRPr="00696855" w:rsidRDefault="0046437B" w:rsidP="00696855">
      <w:pPr>
        <w:numPr>
          <w:ilvl w:val="1"/>
          <w:numId w:val="1"/>
        </w:numPr>
        <w:rPr>
          <w:rFonts w:ascii="Arial" w:hAnsi="Arial" w:cs="Arial"/>
          <w:sz w:val="32"/>
          <w:szCs w:val="32"/>
        </w:rPr>
      </w:pPr>
      <w:r w:rsidRPr="00696855">
        <w:rPr>
          <w:rFonts w:ascii="Arial" w:hAnsi="Arial" w:cs="Arial"/>
          <w:sz w:val="32"/>
          <w:szCs w:val="32"/>
        </w:rPr>
        <w:t>Ensuring current</w:t>
      </w:r>
      <w:r w:rsidR="00696855" w:rsidRPr="00696855">
        <w:rPr>
          <w:rFonts w:ascii="Arial" w:hAnsi="Arial" w:cs="Arial"/>
          <w:sz w:val="32"/>
          <w:szCs w:val="32"/>
        </w:rPr>
        <w:t xml:space="preserve"> authentication method works with 2 factor authentication at APH (mandatory March 3)</w:t>
      </w:r>
    </w:p>
    <w:p w14:paraId="5CB35B4A" w14:textId="77777777"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Stop KLAS from storing password and make users log in after access token expires</w:t>
      </w:r>
    </w:p>
    <w:p w14:paraId="67C21AFE" w14:textId="77777777" w:rsidR="00696855" w:rsidRPr="00696855" w:rsidRDefault="00696855" w:rsidP="00696855">
      <w:pPr>
        <w:numPr>
          <w:ilvl w:val="0"/>
          <w:numId w:val="1"/>
        </w:numPr>
        <w:rPr>
          <w:rFonts w:ascii="Arial" w:hAnsi="Arial" w:cs="Arial"/>
          <w:sz w:val="32"/>
          <w:szCs w:val="32"/>
        </w:rPr>
      </w:pPr>
      <w:r w:rsidRPr="00696855">
        <w:rPr>
          <w:rFonts w:ascii="Arial" w:hAnsi="Arial" w:cs="Arial"/>
          <w:b/>
          <w:bCs/>
          <w:sz w:val="32"/>
          <w:szCs w:val="32"/>
        </w:rPr>
        <w:t>Invoices:</w:t>
      </w:r>
    </w:p>
    <w:p w14:paraId="1C927ECF" w14:textId="77777777"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Add terms code field to invoices</w:t>
      </w:r>
    </w:p>
    <w:p w14:paraId="3B177A54" w14:textId="65253B25"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 xml:space="preserve">Add button to move from </w:t>
      </w:r>
      <w:r w:rsidR="005B07A6" w:rsidRPr="00696855">
        <w:rPr>
          <w:rFonts w:ascii="Arial" w:hAnsi="Arial" w:cs="Arial"/>
          <w:sz w:val="32"/>
          <w:szCs w:val="32"/>
        </w:rPr>
        <w:t>ma</w:t>
      </w:r>
      <w:r w:rsidR="0056270E">
        <w:rPr>
          <w:rFonts w:ascii="Arial" w:hAnsi="Arial" w:cs="Arial"/>
          <w:sz w:val="32"/>
          <w:szCs w:val="32"/>
        </w:rPr>
        <w:t xml:space="preserve">t </w:t>
      </w:r>
      <w:r w:rsidR="005B07A6">
        <w:rPr>
          <w:rFonts w:ascii="Arial" w:hAnsi="Arial" w:cs="Arial"/>
          <w:sz w:val="32"/>
          <w:szCs w:val="32"/>
        </w:rPr>
        <w:t>re</w:t>
      </w:r>
      <w:r w:rsidR="005B07A6" w:rsidRPr="00696855">
        <w:rPr>
          <w:rFonts w:ascii="Arial" w:hAnsi="Arial" w:cs="Arial"/>
          <w:sz w:val="32"/>
          <w:szCs w:val="32"/>
        </w:rPr>
        <w:t>quest</w:t>
      </w:r>
      <w:r w:rsidRPr="00696855">
        <w:rPr>
          <w:rFonts w:ascii="Arial" w:hAnsi="Arial" w:cs="Arial"/>
          <w:sz w:val="32"/>
          <w:szCs w:val="32"/>
        </w:rPr>
        <w:t xml:space="preserve"> invoice tab to </w:t>
      </w:r>
      <w:proofErr w:type="spellStart"/>
      <w:r w:rsidRPr="00696855">
        <w:rPr>
          <w:rFonts w:ascii="Arial" w:hAnsi="Arial" w:cs="Arial"/>
          <w:sz w:val="32"/>
          <w:szCs w:val="32"/>
        </w:rPr>
        <w:t>Acq</w:t>
      </w:r>
      <w:proofErr w:type="spellEnd"/>
      <w:r w:rsidRPr="00696855">
        <w:rPr>
          <w:rFonts w:ascii="Arial" w:hAnsi="Arial" w:cs="Arial"/>
          <w:sz w:val="32"/>
          <w:szCs w:val="32"/>
        </w:rPr>
        <w:t xml:space="preserve"> invoice window</w:t>
      </w:r>
    </w:p>
    <w:p w14:paraId="0EBCCC06" w14:textId="77777777" w:rsidR="00696855" w:rsidRPr="00696855" w:rsidRDefault="00696855" w:rsidP="00696855">
      <w:pPr>
        <w:numPr>
          <w:ilvl w:val="0"/>
          <w:numId w:val="1"/>
        </w:numPr>
        <w:rPr>
          <w:rFonts w:ascii="Arial" w:hAnsi="Arial" w:cs="Arial"/>
          <w:sz w:val="32"/>
          <w:szCs w:val="32"/>
        </w:rPr>
      </w:pPr>
      <w:proofErr w:type="spellStart"/>
      <w:r w:rsidRPr="00696855">
        <w:rPr>
          <w:rFonts w:ascii="Arial" w:hAnsi="Arial" w:cs="Arial"/>
          <w:b/>
          <w:bCs/>
          <w:sz w:val="32"/>
          <w:szCs w:val="32"/>
        </w:rPr>
        <w:t>WebOrder</w:t>
      </w:r>
      <w:proofErr w:type="spellEnd"/>
      <w:r w:rsidRPr="00696855">
        <w:rPr>
          <w:rFonts w:ascii="Arial" w:hAnsi="Arial" w:cs="Arial"/>
          <w:b/>
          <w:bCs/>
          <w:sz w:val="32"/>
          <w:szCs w:val="32"/>
        </w:rPr>
        <w:t>/</w:t>
      </w:r>
      <w:proofErr w:type="spellStart"/>
      <w:r w:rsidRPr="00696855">
        <w:rPr>
          <w:rFonts w:ascii="Arial" w:hAnsi="Arial" w:cs="Arial"/>
          <w:b/>
          <w:bCs/>
          <w:sz w:val="32"/>
          <w:szCs w:val="32"/>
        </w:rPr>
        <w:t>WebOPAC</w:t>
      </w:r>
      <w:proofErr w:type="spellEnd"/>
      <w:r w:rsidRPr="00696855">
        <w:rPr>
          <w:rFonts w:ascii="Arial" w:hAnsi="Arial" w:cs="Arial"/>
          <w:b/>
          <w:bCs/>
          <w:sz w:val="32"/>
          <w:szCs w:val="32"/>
        </w:rPr>
        <w:t>:</w:t>
      </w:r>
    </w:p>
    <w:p w14:paraId="7BEBBE0B" w14:textId="74104E33" w:rsidR="00696855" w:rsidRDefault="00696855" w:rsidP="00696855">
      <w:pPr>
        <w:numPr>
          <w:ilvl w:val="1"/>
          <w:numId w:val="1"/>
        </w:numPr>
        <w:rPr>
          <w:rFonts w:ascii="Arial" w:hAnsi="Arial" w:cs="Arial"/>
          <w:sz w:val="32"/>
          <w:szCs w:val="32"/>
        </w:rPr>
      </w:pPr>
      <w:r w:rsidRPr="00696855">
        <w:rPr>
          <w:rFonts w:ascii="Arial" w:hAnsi="Arial" w:cs="Arial"/>
          <w:sz w:val="32"/>
          <w:szCs w:val="32"/>
        </w:rPr>
        <w:t>Fix HTML issues regarding language of the page.</w:t>
      </w:r>
      <w:r w:rsidR="0056270E">
        <w:rPr>
          <w:rFonts w:ascii="Arial" w:hAnsi="Arial" w:cs="Arial"/>
          <w:sz w:val="32"/>
          <w:szCs w:val="32"/>
        </w:rPr>
        <w:t xml:space="preserve"> – This is a metadata thing.  The web page was in the language of the book, but it was all still English.</w:t>
      </w:r>
    </w:p>
    <w:p w14:paraId="5A81166D" w14:textId="77777777" w:rsidR="0056270E" w:rsidRPr="00696855" w:rsidRDefault="0056270E" w:rsidP="0056270E">
      <w:pPr>
        <w:ind w:left="1440"/>
        <w:rPr>
          <w:rFonts w:ascii="Arial" w:hAnsi="Arial" w:cs="Arial"/>
          <w:sz w:val="32"/>
          <w:szCs w:val="32"/>
        </w:rPr>
      </w:pPr>
    </w:p>
    <w:p w14:paraId="1DE6B139" w14:textId="77777777" w:rsidR="00696855" w:rsidRPr="00696855" w:rsidRDefault="00696855" w:rsidP="00696855">
      <w:pPr>
        <w:numPr>
          <w:ilvl w:val="0"/>
          <w:numId w:val="1"/>
        </w:numPr>
        <w:rPr>
          <w:rFonts w:ascii="Arial" w:hAnsi="Arial" w:cs="Arial"/>
          <w:sz w:val="32"/>
          <w:szCs w:val="32"/>
        </w:rPr>
      </w:pPr>
      <w:r w:rsidRPr="00696855">
        <w:rPr>
          <w:rFonts w:ascii="Arial" w:hAnsi="Arial" w:cs="Arial"/>
          <w:b/>
          <w:bCs/>
          <w:sz w:val="32"/>
          <w:szCs w:val="32"/>
        </w:rPr>
        <w:lastRenderedPageBreak/>
        <w:t>System-wide:</w:t>
      </w:r>
    </w:p>
    <w:p w14:paraId="362989AF" w14:textId="77777777"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 xml:space="preserve">Add a function/window to see external keys — initially for </w:t>
      </w:r>
      <w:proofErr w:type="spellStart"/>
      <w:r w:rsidRPr="00696855">
        <w:rPr>
          <w:rFonts w:ascii="Arial" w:hAnsi="Arial" w:cs="Arial"/>
          <w:sz w:val="32"/>
          <w:szCs w:val="32"/>
        </w:rPr>
        <w:t>MatRequests</w:t>
      </w:r>
      <w:proofErr w:type="spellEnd"/>
      <w:r w:rsidRPr="00696855">
        <w:rPr>
          <w:rFonts w:ascii="Arial" w:hAnsi="Arial" w:cs="Arial"/>
          <w:sz w:val="32"/>
          <w:szCs w:val="32"/>
        </w:rPr>
        <w:t xml:space="preserve">, </w:t>
      </w:r>
      <w:proofErr w:type="spellStart"/>
      <w:r w:rsidRPr="00696855">
        <w:rPr>
          <w:rFonts w:ascii="Arial" w:hAnsi="Arial" w:cs="Arial"/>
          <w:sz w:val="32"/>
          <w:szCs w:val="32"/>
        </w:rPr>
        <w:t>MatRequestLines</w:t>
      </w:r>
      <w:proofErr w:type="spellEnd"/>
      <w:r w:rsidRPr="00696855">
        <w:rPr>
          <w:rFonts w:ascii="Arial" w:hAnsi="Arial" w:cs="Arial"/>
          <w:sz w:val="32"/>
          <w:szCs w:val="32"/>
        </w:rPr>
        <w:t>, and Patrons.</w:t>
      </w:r>
    </w:p>
    <w:p w14:paraId="7293DE54" w14:textId="77777777"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 xml:space="preserve">Add a function/window to see attachments - initially for </w:t>
      </w:r>
      <w:proofErr w:type="spellStart"/>
      <w:r w:rsidRPr="00696855">
        <w:rPr>
          <w:rFonts w:ascii="Arial" w:hAnsi="Arial" w:cs="Arial"/>
          <w:sz w:val="32"/>
          <w:szCs w:val="32"/>
        </w:rPr>
        <w:t>MatRequests</w:t>
      </w:r>
      <w:proofErr w:type="spellEnd"/>
      <w:r w:rsidRPr="00696855">
        <w:rPr>
          <w:rFonts w:ascii="Arial" w:hAnsi="Arial" w:cs="Arial"/>
          <w:sz w:val="32"/>
          <w:szCs w:val="32"/>
        </w:rPr>
        <w:t xml:space="preserve"> and </w:t>
      </w:r>
      <w:proofErr w:type="spellStart"/>
      <w:r w:rsidRPr="00696855">
        <w:rPr>
          <w:rFonts w:ascii="Arial" w:hAnsi="Arial" w:cs="Arial"/>
          <w:sz w:val="32"/>
          <w:szCs w:val="32"/>
        </w:rPr>
        <w:t>MatRequestLines</w:t>
      </w:r>
      <w:proofErr w:type="spellEnd"/>
      <w:r w:rsidRPr="00696855">
        <w:rPr>
          <w:rFonts w:ascii="Arial" w:hAnsi="Arial" w:cs="Arial"/>
          <w:sz w:val="32"/>
          <w:szCs w:val="32"/>
        </w:rPr>
        <w:t>.  Patrons added later.</w:t>
      </w:r>
    </w:p>
    <w:p w14:paraId="2DC541F7" w14:textId="77777777" w:rsidR="00696855" w:rsidRPr="00696855" w:rsidRDefault="00696855" w:rsidP="00696855">
      <w:pPr>
        <w:numPr>
          <w:ilvl w:val="0"/>
          <w:numId w:val="1"/>
        </w:numPr>
        <w:rPr>
          <w:rFonts w:ascii="Arial" w:hAnsi="Arial" w:cs="Arial"/>
          <w:sz w:val="32"/>
          <w:szCs w:val="32"/>
        </w:rPr>
      </w:pPr>
      <w:r w:rsidRPr="00696855">
        <w:rPr>
          <w:rFonts w:ascii="Arial" w:hAnsi="Arial" w:cs="Arial"/>
          <w:b/>
          <w:bCs/>
          <w:sz w:val="32"/>
          <w:szCs w:val="32"/>
        </w:rPr>
        <w:t>Cataloging</w:t>
      </w:r>
    </w:p>
    <w:p w14:paraId="0380678B" w14:textId="065B75B8"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 xml:space="preserve">Still facing performance problems. Recent fixes </w:t>
      </w:r>
      <w:proofErr w:type="gramStart"/>
      <w:r w:rsidRPr="00696855">
        <w:rPr>
          <w:rFonts w:ascii="Arial" w:hAnsi="Arial" w:cs="Arial"/>
          <w:sz w:val="32"/>
          <w:szCs w:val="32"/>
        </w:rPr>
        <w:t>did not speed</w:t>
      </w:r>
      <w:proofErr w:type="gramEnd"/>
      <w:r w:rsidRPr="00696855">
        <w:rPr>
          <w:rFonts w:ascii="Arial" w:hAnsi="Arial" w:cs="Arial"/>
          <w:sz w:val="32"/>
          <w:szCs w:val="32"/>
        </w:rPr>
        <w:t xml:space="preserve"> up the window in production.</w:t>
      </w:r>
      <w:r w:rsidR="00BF2EC2">
        <w:rPr>
          <w:rFonts w:ascii="Arial" w:hAnsi="Arial" w:cs="Arial"/>
          <w:sz w:val="32"/>
          <w:szCs w:val="32"/>
        </w:rPr>
        <w:t xml:space="preserve"> </w:t>
      </w:r>
    </w:p>
    <w:p w14:paraId="7010E58F" w14:textId="60B80F09"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 xml:space="preserve">Now </w:t>
      </w:r>
      <w:proofErr w:type="gramStart"/>
      <w:r w:rsidRPr="00696855">
        <w:rPr>
          <w:rFonts w:ascii="Arial" w:hAnsi="Arial" w:cs="Arial"/>
          <w:sz w:val="32"/>
          <w:szCs w:val="32"/>
        </w:rPr>
        <w:t>getting</w:t>
      </w:r>
      <w:proofErr w:type="gramEnd"/>
      <w:r w:rsidRPr="00696855">
        <w:rPr>
          <w:rFonts w:ascii="Arial" w:hAnsi="Arial" w:cs="Arial"/>
          <w:sz w:val="32"/>
          <w:szCs w:val="32"/>
        </w:rPr>
        <w:t xml:space="preserve"> reports of </w:t>
      </w:r>
      <w:proofErr w:type="gramStart"/>
      <w:r w:rsidRPr="00696855">
        <w:rPr>
          <w:rFonts w:ascii="Arial" w:hAnsi="Arial" w:cs="Arial"/>
          <w:sz w:val="32"/>
          <w:szCs w:val="32"/>
        </w:rPr>
        <w:t>crashing</w:t>
      </w:r>
      <w:proofErr w:type="gramEnd"/>
      <w:r w:rsidRPr="00696855">
        <w:rPr>
          <w:rFonts w:ascii="Arial" w:hAnsi="Arial" w:cs="Arial"/>
          <w:sz w:val="32"/>
          <w:szCs w:val="32"/>
        </w:rPr>
        <w:t xml:space="preserve"> </w:t>
      </w:r>
      <w:r w:rsidR="00BF2EC2">
        <w:rPr>
          <w:rFonts w:ascii="Arial" w:hAnsi="Arial" w:cs="Arial"/>
          <w:sz w:val="32"/>
          <w:szCs w:val="32"/>
        </w:rPr>
        <w:t>from</w:t>
      </w:r>
      <w:r w:rsidRPr="00696855">
        <w:rPr>
          <w:rFonts w:ascii="Arial" w:hAnsi="Arial" w:cs="Arial"/>
          <w:sz w:val="32"/>
          <w:szCs w:val="32"/>
        </w:rPr>
        <w:t xml:space="preserve"> one customer. There may be resource problems, so beefing up robustness.</w:t>
      </w:r>
    </w:p>
    <w:p w14:paraId="53438347" w14:textId="77777777" w:rsidR="00696855" w:rsidRPr="00696855" w:rsidRDefault="00696855" w:rsidP="00696855">
      <w:pPr>
        <w:numPr>
          <w:ilvl w:val="0"/>
          <w:numId w:val="1"/>
        </w:numPr>
        <w:rPr>
          <w:rFonts w:ascii="Arial" w:hAnsi="Arial" w:cs="Arial"/>
          <w:sz w:val="32"/>
          <w:szCs w:val="32"/>
        </w:rPr>
      </w:pPr>
      <w:r w:rsidRPr="00696855">
        <w:rPr>
          <w:rFonts w:ascii="Arial" w:hAnsi="Arial" w:cs="Arial"/>
          <w:b/>
          <w:bCs/>
          <w:sz w:val="32"/>
          <w:szCs w:val="32"/>
        </w:rPr>
        <w:t>Patron:</w:t>
      </w:r>
    </w:p>
    <w:p w14:paraId="60101D06" w14:textId="5B9E3816"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Add census export screen</w:t>
      </w:r>
      <w:r w:rsidR="00F66816">
        <w:rPr>
          <w:rFonts w:ascii="Arial" w:hAnsi="Arial" w:cs="Arial"/>
          <w:sz w:val="32"/>
          <w:szCs w:val="32"/>
        </w:rPr>
        <w:t xml:space="preserve"> – on to do list for a while. This </w:t>
      </w:r>
      <w:proofErr w:type="gramStart"/>
      <w:r w:rsidR="00F66816">
        <w:rPr>
          <w:rFonts w:ascii="Arial" w:hAnsi="Arial" w:cs="Arial"/>
          <w:sz w:val="32"/>
          <w:szCs w:val="32"/>
        </w:rPr>
        <w:t>if</w:t>
      </w:r>
      <w:proofErr w:type="gramEnd"/>
      <w:r w:rsidR="00F66816">
        <w:rPr>
          <w:rFonts w:ascii="Arial" w:hAnsi="Arial" w:cs="Arial"/>
          <w:sz w:val="32"/>
          <w:szCs w:val="32"/>
        </w:rPr>
        <w:t xml:space="preserve"> for the APH Census process to add a function in KLAS where you can export the census data all formatted for upload to APH. File would just come as a download through KLAS directly so it would be secured and protected through the https. KLAS is already using encryption so it would be very safe and secure. It will not get stopped by a spam filter. </w:t>
      </w:r>
    </w:p>
    <w:p w14:paraId="65364E09" w14:textId="72C4FD1E" w:rsidR="00696855" w:rsidRPr="00696855" w:rsidRDefault="00696855" w:rsidP="00696855">
      <w:pPr>
        <w:numPr>
          <w:ilvl w:val="1"/>
          <w:numId w:val="1"/>
        </w:numPr>
        <w:rPr>
          <w:rFonts w:ascii="Arial" w:hAnsi="Arial" w:cs="Arial"/>
          <w:sz w:val="32"/>
          <w:szCs w:val="32"/>
        </w:rPr>
      </w:pPr>
      <w:proofErr w:type="spellStart"/>
      <w:r w:rsidRPr="00696855">
        <w:rPr>
          <w:rFonts w:ascii="Arial" w:hAnsi="Arial" w:cs="Arial"/>
          <w:sz w:val="32"/>
          <w:szCs w:val="32"/>
        </w:rPr>
        <w:t>Weborder</w:t>
      </w:r>
      <w:proofErr w:type="spellEnd"/>
      <w:r w:rsidRPr="00696855">
        <w:rPr>
          <w:rFonts w:ascii="Arial" w:hAnsi="Arial" w:cs="Arial"/>
          <w:sz w:val="32"/>
          <w:szCs w:val="32"/>
        </w:rPr>
        <w:t xml:space="preserve"> census status - make sure all customer configurations are supported</w:t>
      </w:r>
      <w:r w:rsidR="0038747C">
        <w:rPr>
          <w:rFonts w:ascii="Arial" w:hAnsi="Arial" w:cs="Arial"/>
          <w:sz w:val="32"/>
          <w:szCs w:val="32"/>
        </w:rPr>
        <w:t xml:space="preserve"> – Each library has things they do a little bit </w:t>
      </w:r>
      <w:r w:rsidR="00E74D63">
        <w:rPr>
          <w:rFonts w:ascii="Arial" w:hAnsi="Arial" w:cs="Arial"/>
          <w:sz w:val="32"/>
          <w:szCs w:val="32"/>
        </w:rPr>
        <w:t>differently,</w:t>
      </w:r>
      <w:r w:rsidR="0038747C">
        <w:rPr>
          <w:rFonts w:ascii="Arial" w:hAnsi="Arial" w:cs="Arial"/>
          <w:sz w:val="32"/>
          <w:szCs w:val="32"/>
        </w:rPr>
        <w:t xml:space="preserve"> so Keystone is continuing to fix things that need to be configurable.</w:t>
      </w:r>
    </w:p>
    <w:p w14:paraId="6F5CADD2" w14:textId="466CA379"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Develop a configurable export census function</w:t>
      </w:r>
      <w:r w:rsidR="00E74D63">
        <w:rPr>
          <w:rFonts w:ascii="Arial" w:hAnsi="Arial" w:cs="Arial"/>
          <w:sz w:val="32"/>
          <w:szCs w:val="32"/>
        </w:rPr>
        <w:t xml:space="preserve"> – want to make this flexible to keep up with APH. Not going to </w:t>
      </w:r>
      <w:r w:rsidR="00E74D63">
        <w:rPr>
          <w:rFonts w:ascii="Arial" w:hAnsi="Arial" w:cs="Arial"/>
          <w:sz w:val="32"/>
          <w:szCs w:val="32"/>
        </w:rPr>
        <w:lastRenderedPageBreak/>
        <w:t xml:space="preserve">happen in time for the upcoming census.  Maybe by next year’s users conference. </w:t>
      </w:r>
    </w:p>
    <w:p w14:paraId="51854979" w14:textId="762F39DB"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Add ability to sync patrons previously marked deleted in PIMMS</w:t>
      </w:r>
    </w:p>
    <w:p w14:paraId="01608E4A" w14:textId="77777777" w:rsidR="00696855" w:rsidRPr="00696855" w:rsidRDefault="00696855" w:rsidP="00696855">
      <w:pPr>
        <w:numPr>
          <w:ilvl w:val="0"/>
          <w:numId w:val="1"/>
        </w:numPr>
        <w:rPr>
          <w:rFonts w:ascii="Arial" w:hAnsi="Arial" w:cs="Arial"/>
          <w:sz w:val="32"/>
          <w:szCs w:val="32"/>
        </w:rPr>
      </w:pPr>
      <w:r w:rsidRPr="00696855">
        <w:rPr>
          <w:rFonts w:ascii="Arial" w:hAnsi="Arial" w:cs="Arial"/>
          <w:b/>
          <w:bCs/>
          <w:sz w:val="32"/>
          <w:szCs w:val="32"/>
        </w:rPr>
        <w:t>Scribe:</w:t>
      </w:r>
    </w:p>
    <w:p w14:paraId="703F4C80" w14:textId="713F4A30"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New cache mechanism rollout</w:t>
      </w:r>
      <w:r w:rsidR="0039094A">
        <w:rPr>
          <w:rFonts w:ascii="Arial" w:hAnsi="Arial" w:cs="Arial"/>
          <w:sz w:val="32"/>
          <w:szCs w:val="32"/>
        </w:rPr>
        <w:t xml:space="preserve"> – process by which the scribes say there is a new book on the book server.  It looks like there are orders lined up for tomorrow that are go</w:t>
      </w:r>
      <w:r w:rsidR="00C047A2">
        <w:rPr>
          <w:rFonts w:ascii="Arial" w:hAnsi="Arial" w:cs="Arial"/>
          <w:sz w:val="32"/>
          <w:szCs w:val="32"/>
        </w:rPr>
        <w:t xml:space="preserve">ing to </w:t>
      </w:r>
      <w:r w:rsidR="0039094A">
        <w:rPr>
          <w:rFonts w:ascii="Arial" w:hAnsi="Arial" w:cs="Arial"/>
          <w:sz w:val="32"/>
          <w:szCs w:val="32"/>
        </w:rPr>
        <w:t xml:space="preserve">need this book.  I am going to download it overnight when things are nice and quiet and have all of these new titles ready to go tomorrow when staff start duplicating orders.  </w:t>
      </w:r>
      <w:r w:rsidR="00C047A2">
        <w:rPr>
          <w:rFonts w:ascii="Arial" w:hAnsi="Arial" w:cs="Arial"/>
          <w:sz w:val="32"/>
          <w:szCs w:val="32"/>
        </w:rPr>
        <w:t xml:space="preserve">Primary benefit is that it will notice when a file has been updated so if you add a local title, duplicate </w:t>
      </w:r>
      <w:proofErr w:type="gramStart"/>
      <w:r w:rsidR="00C047A2">
        <w:rPr>
          <w:rFonts w:ascii="Arial" w:hAnsi="Arial" w:cs="Arial"/>
          <w:sz w:val="32"/>
          <w:szCs w:val="32"/>
        </w:rPr>
        <w:t>it</w:t>
      </w:r>
      <w:proofErr w:type="gramEnd"/>
      <w:r w:rsidR="00C047A2">
        <w:rPr>
          <w:rFonts w:ascii="Arial" w:hAnsi="Arial" w:cs="Arial"/>
          <w:sz w:val="32"/>
          <w:szCs w:val="32"/>
        </w:rPr>
        <w:t xml:space="preserve"> realize there was a problem with the file you fix it you upload the new file it will now sync with the new updated file.</w:t>
      </w:r>
    </w:p>
    <w:p w14:paraId="4766BD5E" w14:textId="6A38D59C"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Ensure all scribes use new books server</w:t>
      </w:r>
      <w:r w:rsidR="00C047A2">
        <w:rPr>
          <w:rFonts w:ascii="Arial" w:hAnsi="Arial" w:cs="Arial"/>
          <w:sz w:val="32"/>
          <w:szCs w:val="32"/>
        </w:rPr>
        <w:t xml:space="preserve"> which is books.klas.com server. </w:t>
      </w:r>
    </w:p>
    <w:p w14:paraId="4B7B8FB2" w14:textId="5EDA2F39"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Cartridge Repair Mode</w:t>
      </w:r>
      <w:r w:rsidR="00C047A2">
        <w:rPr>
          <w:rFonts w:ascii="Arial" w:hAnsi="Arial" w:cs="Arial"/>
          <w:sz w:val="32"/>
          <w:szCs w:val="32"/>
        </w:rPr>
        <w:t xml:space="preserve"> – Try to get it ready to deploy.</w:t>
      </w:r>
    </w:p>
    <w:p w14:paraId="5E44839E" w14:textId="77777777" w:rsidR="00696855" w:rsidRPr="00696855" w:rsidRDefault="00696855" w:rsidP="00696855">
      <w:pPr>
        <w:numPr>
          <w:ilvl w:val="0"/>
          <w:numId w:val="1"/>
        </w:numPr>
        <w:rPr>
          <w:rFonts w:ascii="Arial" w:hAnsi="Arial" w:cs="Arial"/>
          <w:sz w:val="32"/>
          <w:szCs w:val="32"/>
        </w:rPr>
      </w:pPr>
      <w:r w:rsidRPr="00696855">
        <w:rPr>
          <w:rFonts w:ascii="Arial" w:hAnsi="Arial" w:cs="Arial"/>
          <w:b/>
          <w:bCs/>
          <w:sz w:val="32"/>
          <w:szCs w:val="32"/>
        </w:rPr>
        <w:t>Serials:</w:t>
      </w:r>
    </w:p>
    <w:p w14:paraId="057A2A14" w14:textId="440B1513"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Fix reserves not going directly onto queue</w:t>
      </w:r>
      <w:r w:rsidR="006B5187">
        <w:rPr>
          <w:rFonts w:ascii="Arial" w:hAnsi="Arial" w:cs="Arial"/>
          <w:sz w:val="32"/>
          <w:szCs w:val="32"/>
        </w:rPr>
        <w:t xml:space="preserve"> – This referring to the manually added reserves.  They do not immediately get pushed to the service queue. Right now, there is a bug that has been discovered.  It is on the list to fix. </w:t>
      </w:r>
    </w:p>
    <w:p w14:paraId="3AAD0766" w14:textId="586134AA"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Change issue sorting</w:t>
      </w:r>
      <w:r w:rsidR="006B5187">
        <w:rPr>
          <w:rFonts w:ascii="Arial" w:hAnsi="Arial" w:cs="Arial"/>
          <w:sz w:val="32"/>
          <w:szCs w:val="32"/>
        </w:rPr>
        <w:t xml:space="preserve"> </w:t>
      </w:r>
      <w:r w:rsidR="00F42475">
        <w:rPr>
          <w:rFonts w:ascii="Arial" w:hAnsi="Arial" w:cs="Arial"/>
          <w:sz w:val="32"/>
          <w:szCs w:val="32"/>
        </w:rPr>
        <w:t>–</w:t>
      </w:r>
      <w:r w:rsidR="006B5187">
        <w:rPr>
          <w:rFonts w:ascii="Arial" w:hAnsi="Arial" w:cs="Arial"/>
          <w:sz w:val="32"/>
          <w:szCs w:val="32"/>
        </w:rPr>
        <w:t xml:space="preserve"> </w:t>
      </w:r>
      <w:r w:rsidR="00F42475">
        <w:rPr>
          <w:rFonts w:ascii="Arial" w:hAnsi="Arial" w:cs="Arial"/>
          <w:sz w:val="32"/>
          <w:szCs w:val="32"/>
        </w:rPr>
        <w:t xml:space="preserve">take the captions and patterns sequence number and put that at the beginning of all of </w:t>
      </w:r>
      <w:r w:rsidR="00F42475">
        <w:rPr>
          <w:rFonts w:ascii="Arial" w:hAnsi="Arial" w:cs="Arial"/>
          <w:sz w:val="32"/>
          <w:szCs w:val="32"/>
        </w:rPr>
        <w:lastRenderedPageBreak/>
        <w:t xml:space="preserve">the sort fields so that when you do changes you do not have crazy </w:t>
      </w:r>
      <w:r w:rsidR="00F17BBB">
        <w:rPr>
          <w:rFonts w:ascii="Arial" w:hAnsi="Arial" w:cs="Arial"/>
          <w:sz w:val="32"/>
          <w:szCs w:val="32"/>
        </w:rPr>
        <w:t>things</w:t>
      </w:r>
      <w:r w:rsidR="00F42475">
        <w:rPr>
          <w:rFonts w:ascii="Arial" w:hAnsi="Arial" w:cs="Arial"/>
          <w:sz w:val="32"/>
          <w:szCs w:val="32"/>
        </w:rPr>
        <w:t xml:space="preserve"> like your most recent issues sorted before the oldest issues. </w:t>
      </w:r>
    </w:p>
    <w:p w14:paraId="1B01AE7F" w14:textId="526C27FC"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Fix Fill queue method</w:t>
      </w:r>
      <w:r w:rsidR="00F17BBB">
        <w:rPr>
          <w:rFonts w:ascii="Arial" w:hAnsi="Arial" w:cs="Arial"/>
          <w:sz w:val="32"/>
          <w:szCs w:val="32"/>
        </w:rPr>
        <w:t xml:space="preserve"> because it is pulling the wrong </w:t>
      </w:r>
      <w:proofErr w:type="spellStart"/>
      <w:r w:rsidR="00F17BBB">
        <w:rPr>
          <w:rFonts w:ascii="Arial" w:hAnsi="Arial" w:cs="Arial"/>
          <w:sz w:val="32"/>
          <w:szCs w:val="32"/>
        </w:rPr>
        <w:t>edoc</w:t>
      </w:r>
      <w:proofErr w:type="spellEnd"/>
      <w:r w:rsidR="00F17BBB">
        <w:rPr>
          <w:rFonts w:ascii="Arial" w:hAnsi="Arial" w:cs="Arial"/>
          <w:sz w:val="32"/>
          <w:szCs w:val="32"/>
        </w:rPr>
        <w:t>.  T</w:t>
      </w:r>
      <w:r w:rsidRPr="00696855">
        <w:rPr>
          <w:rFonts w:ascii="Arial" w:hAnsi="Arial" w:cs="Arial"/>
          <w:sz w:val="32"/>
          <w:szCs w:val="32"/>
        </w:rPr>
        <w:t xml:space="preserve">he issue of the first </w:t>
      </w:r>
      <w:proofErr w:type="spellStart"/>
      <w:r w:rsidRPr="00696855">
        <w:rPr>
          <w:rFonts w:ascii="Arial" w:hAnsi="Arial" w:cs="Arial"/>
          <w:sz w:val="32"/>
          <w:szCs w:val="32"/>
        </w:rPr>
        <w:t>edoc</w:t>
      </w:r>
      <w:proofErr w:type="spellEnd"/>
      <w:r w:rsidRPr="00696855">
        <w:rPr>
          <w:rFonts w:ascii="Arial" w:hAnsi="Arial" w:cs="Arial"/>
          <w:sz w:val="32"/>
          <w:szCs w:val="32"/>
        </w:rPr>
        <w:t>, not the issue on the reserve being added</w:t>
      </w:r>
    </w:p>
    <w:p w14:paraId="2A8FFAD5" w14:textId="1A46C431" w:rsidR="00696855" w:rsidRPr="00696855" w:rsidRDefault="00696855" w:rsidP="00696855">
      <w:pPr>
        <w:numPr>
          <w:ilvl w:val="1"/>
          <w:numId w:val="1"/>
        </w:numPr>
        <w:rPr>
          <w:rFonts w:ascii="Arial" w:hAnsi="Arial" w:cs="Arial"/>
          <w:sz w:val="32"/>
          <w:szCs w:val="32"/>
        </w:rPr>
      </w:pPr>
      <w:r w:rsidRPr="00696855">
        <w:rPr>
          <w:rFonts w:ascii="Arial" w:hAnsi="Arial" w:cs="Arial"/>
          <w:sz w:val="32"/>
          <w:szCs w:val="32"/>
        </w:rPr>
        <w:t>Change request tab issue combo to be a fill-in</w:t>
      </w:r>
      <w:r w:rsidR="00F17BBB">
        <w:rPr>
          <w:rFonts w:ascii="Arial" w:hAnsi="Arial" w:cs="Arial"/>
          <w:sz w:val="32"/>
          <w:szCs w:val="32"/>
        </w:rPr>
        <w:t>.</w:t>
      </w:r>
    </w:p>
    <w:p w14:paraId="54720598" w14:textId="58CA4CAD" w:rsidR="008F28C9" w:rsidRPr="008F28C9" w:rsidRDefault="00696855" w:rsidP="008F28C9">
      <w:pPr>
        <w:numPr>
          <w:ilvl w:val="1"/>
          <w:numId w:val="1"/>
        </w:numPr>
        <w:rPr>
          <w:rFonts w:ascii="Arial" w:hAnsi="Arial" w:cs="Arial"/>
          <w:sz w:val="32"/>
          <w:szCs w:val="32"/>
        </w:rPr>
      </w:pPr>
      <w:r w:rsidRPr="00696855">
        <w:rPr>
          <w:rFonts w:ascii="Arial" w:hAnsi="Arial" w:cs="Arial"/>
          <w:sz w:val="32"/>
          <w:szCs w:val="32"/>
        </w:rPr>
        <w:t xml:space="preserve">Fix Patron request tab issue </w:t>
      </w:r>
      <w:r w:rsidR="00F17BBB">
        <w:rPr>
          <w:rFonts w:ascii="Arial" w:hAnsi="Arial" w:cs="Arial"/>
          <w:sz w:val="32"/>
          <w:szCs w:val="32"/>
        </w:rPr>
        <w:t>– In the patron window in the request tab you can’t see the issue that ‘s on serials reserves in patron. Request to have issue available in patron</w:t>
      </w:r>
      <w:r w:rsidR="00243B7F">
        <w:rPr>
          <w:rFonts w:ascii="Arial" w:hAnsi="Arial" w:cs="Arial"/>
          <w:sz w:val="32"/>
          <w:szCs w:val="32"/>
        </w:rPr>
        <w:t>.</w:t>
      </w:r>
    </w:p>
    <w:p w14:paraId="46F92D4A" w14:textId="4AC9E448" w:rsidR="008F28C9" w:rsidRDefault="008F28C9" w:rsidP="008F28C9">
      <w:pPr>
        <w:rPr>
          <w:rFonts w:ascii="Arial" w:hAnsi="Arial" w:cs="Arial"/>
          <w:sz w:val="32"/>
          <w:szCs w:val="32"/>
        </w:rPr>
      </w:pPr>
      <w:r>
        <w:rPr>
          <w:rFonts w:ascii="Arial" w:hAnsi="Arial" w:cs="Arial"/>
          <w:sz w:val="32"/>
          <w:szCs w:val="32"/>
        </w:rPr>
        <w:t xml:space="preserve"> </w:t>
      </w:r>
    </w:p>
    <w:p w14:paraId="7B406EB2" w14:textId="77777777" w:rsidR="008F28C9" w:rsidRPr="00696855" w:rsidRDefault="008F28C9" w:rsidP="008F28C9">
      <w:pPr>
        <w:rPr>
          <w:rFonts w:ascii="Arial" w:hAnsi="Arial" w:cs="Arial"/>
          <w:sz w:val="32"/>
          <w:szCs w:val="32"/>
        </w:rPr>
      </w:pPr>
    </w:p>
    <w:p w14:paraId="240F31CF" w14:textId="77777777" w:rsidR="00994AF9" w:rsidRPr="005E1BD8" w:rsidRDefault="00994AF9" w:rsidP="00252AFC">
      <w:pPr>
        <w:rPr>
          <w:rFonts w:ascii="Arial" w:hAnsi="Arial" w:cs="Arial"/>
          <w:sz w:val="32"/>
          <w:szCs w:val="32"/>
        </w:rPr>
      </w:pPr>
    </w:p>
    <w:sectPr w:rsidR="00994AF9" w:rsidRPr="005E1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0A0F"/>
    <w:multiLevelType w:val="hybridMultilevel"/>
    <w:tmpl w:val="F084A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E30BBA"/>
    <w:multiLevelType w:val="multilevel"/>
    <w:tmpl w:val="2D126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133356">
    <w:abstractNumId w:val="1"/>
  </w:num>
  <w:num w:numId="2" w16cid:durableId="188359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C7"/>
    <w:rsid w:val="00227346"/>
    <w:rsid w:val="00243B7F"/>
    <w:rsid w:val="00252AFC"/>
    <w:rsid w:val="002D5A15"/>
    <w:rsid w:val="0038747C"/>
    <w:rsid w:val="0039094A"/>
    <w:rsid w:val="003A5DC7"/>
    <w:rsid w:val="0046437B"/>
    <w:rsid w:val="0046705F"/>
    <w:rsid w:val="004B52D3"/>
    <w:rsid w:val="004F67E0"/>
    <w:rsid w:val="0056270E"/>
    <w:rsid w:val="005B07A6"/>
    <w:rsid w:val="005E1BD8"/>
    <w:rsid w:val="00642D69"/>
    <w:rsid w:val="006731A6"/>
    <w:rsid w:val="00673FCF"/>
    <w:rsid w:val="00696855"/>
    <w:rsid w:val="006B5187"/>
    <w:rsid w:val="006E06E8"/>
    <w:rsid w:val="00714A08"/>
    <w:rsid w:val="007765D2"/>
    <w:rsid w:val="00837450"/>
    <w:rsid w:val="008F28C9"/>
    <w:rsid w:val="00975E49"/>
    <w:rsid w:val="0098545B"/>
    <w:rsid w:val="00994AF9"/>
    <w:rsid w:val="00A07847"/>
    <w:rsid w:val="00A30000"/>
    <w:rsid w:val="00B74B85"/>
    <w:rsid w:val="00B86542"/>
    <w:rsid w:val="00BF2EC2"/>
    <w:rsid w:val="00C047A2"/>
    <w:rsid w:val="00C72270"/>
    <w:rsid w:val="00CE1BF6"/>
    <w:rsid w:val="00D56647"/>
    <w:rsid w:val="00D7369D"/>
    <w:rsid w:val="00E74D63"/>
    <w:rsid w:val="00F17BBB"/>
    <w:rsid w:val="00F42475"/>
    <w:rsid w:val="00F55835"/>
    <w:rsid w:val="00F66816"/>
    <w:rsid w:val="00FF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32746"/>
  <w15:chartTrackingRefBased/>
  <w15:docId w15:val="{CE38B017-BD12-40D8-8A75-35EA0D68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D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A5D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A5DC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A5DC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A5DC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A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D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A5D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A5D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A5D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A5D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A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DC7"/>
    <w:rPr>
      <w:rFonts w:eastAsiaTheme="majorEastAsia" w:cstheme="majorBidi"/>
      <w:color w:val="272727" w:themeColor="text1" w:themeTint="D8"/>
    </w:rPr>
  </w:style>
  <w:style w:type="paragraph" w:styleId="Title">
    <w:name w:val="Title"/>
    <w:basedOn w:val="Normal"/>
    <w:next w:val="Normal"/>
    <w:link w:val="TitleChar"/>
    <w:uiPriority w:val="10"/>
    <w:qFormat/>
    <w:rsid w:val="003A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DC7"/>
    <w:pPr>
      <w:spacing w:before="160"/>
      <w:jc w:val="center"/>
    </w:pPr>
    <w:rPr>
      <w:i/>
      <w:iCs/>
      <w:color w:val="404040" w:themeColor="text1" w:themeTint="BF"/>
    </w:rPr>
  </w:style>
  <w:style w:type="character" w:customStyle="1" w:styleId="QuoteChar">
    <w:name w:val="Quote Char"/>
    <w:basedOn w:val="DefaultParagraphFont"/>
    <w:link w:val="Quote"/>
    <w:uiPriority w:val="29"/>
    <w:rsid w:val="003A5DC7"/>
    <w:rPr>
      <w:i/>
      <w:iCs/>
      <w:color w:val="404040" w:themeColor="text1" w:themeTint="BF"/>
    </w:rPr>
  </w:style>
  <w:style w:type="paragraph" w:styleId="ListParagraph">
    <w:name w:val="List Paragraph"/>
    <w:basedOn w:val="Normal"/>
    <w:uiPriority w:val="34"/>
    <w:qFormat/>
    <w:rsid w:val="003A5DC7"/>
    <w:pPr>
      <w:ind w:left="720"/>
      <w:contextualSpacing/>
    </w:pPr>
  </w:style>
  <w:style w:type="character" w:styleId="IntenseEmphasis">
    <w:name w:val="Intense Emphasis"/>
    <w:basedOn w:val="DefaultParagraphFont"/>
    <w:uiPriority w:val="21"/>
    <w:qFormat/>
    <w:rsid w:val="003A5DC7"/>
    <w:rPr>
      <w:i/>
      <w:iCs/>
      <w:color w:val="2E74B5" w:themeColor="accent1" w:themeShade="BF"/>
    </w:rPr>
  </w:style>
  <w:style w:type="paragraph" w:styleId="IntenseQuote">
    <w:name w:val="Intense Quote"/>
    <w:basedOn w:val="Normal"/>
    <w:next w:val="Normal"/>
    <w:link w:val="IntenseQuoteChar"/>
    <w:uiPriority w:val="30"/>
    <w:qFormat/>
    <w:rsid w:val="003A5D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A5DC7"/>
    <w:rPr>
      <w:i/>
      <w:iCs/>
      <w:color w:val="2E74B5" w:themeColor="accent1" w:themeShade="BF"/>
    </w:rPr>
  </w:style>
  <w:style w:type="character" w:styleId="IntenseReference">
    <w:name w:val="Intense Reference"/>
    <w:basedOn w:val="DefaultParagraphFont"/>
    <w:uiPriority w:val="32"/>
    <w:qFormat/>
    <w:rsid w:val="003A5DC7"/>
    <w:rPr>
      <w:b/>
      <w:bCs/>
      <w:smallCaps/>
      <w:color w:val="2E74B5" w:themeColor="accent1" w:themeShade="BF"/>
      <w:spacing w:val="5"/>
    </w:rPr>
  </w:style>
  <w:style w:type="character" w:styleId="Hyperlink">
    <w:name w:val="Hyperlink"/>
    <w:basedOn w:val="DefaultParagraphFont"/>
    <w:uiPriority w:val="99"/>
    <w:unhideWhenUsed/>
    <w:rsid w:val="007765D2"/>
    <w:rPr>
      <w:color w:val="0563C1" w:themeColor="hyperlink"/>
      <w:u w:val="single"/>
    </w:rPr>
  </w:style>
  <w:style w:type="character" w:styleId="UnresolvedMention">
    <w:name w:val="Unresolved Mention"/>
    <w:basedOn w:val="DefaultParagraphFont"/>
    <w:uiPriority w:val="99"/>
    <w:semiHidden/>
    <w:unhideWhenUsed/>
    <w:rsid w:val="00776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6</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PBCLS</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Smedley</dc:creator>
  <cp:keywords/>
  <dc:description/>
  <cp:lastModifiedBy>Sarah Smedley</cp:lastModifiedBy>
  <cp:revision>37</cp:revision>
  <cp:lastPrinted>2026-03-26T18:09:00Z</cp:lastPrinted>
  <dcterms:created xsi:type="dcterms:W3CDTF">2026-04-15T15:58:00Z</dcterms:created>
  <dcterms:modified xsi:type="dcterms:W3CDTF">2026-04-15T20:34:00Z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2026-03-13T17:21:41Z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519d7ea9-2177-478d-b1ea-65acc40628ae</vt:lpwstr>
  </property>
  <property fmtid="{D5CDD505-2E9C-101B-9397-08002B2CF9AE}" pid="7" name="MSIP_Label_defa4170-0d19-0005-0004-bc88714345d2_ActionId">
    <vt:lpwstr>6fee1c14-2f96-4ced-80cb-335d8afb9a2f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