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09/18/2025 – KLAS Officers Meeting</w:t>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Officers’ Meeting Agenda</w:t>
      </w:r>
    </w:p>
    <w:p w:rsidR="00000000" w:rsidDel="00000000" w:rsidP="00000000" w:rsidRDefault="00000000" w:rsidRPr="00000000" w14:paraId="00000003">
      <w:pPr>
        <w:numPr>
          <w:ilvl w:val="0"/>
          <w:numId w:val="3"/>
        </w:numPr>
        <w:spacing w:line="259" w:lineRule="auto"/>
        <w:ind w:left="1080" w:hanging="720"/>
        <w:rPr>
          <w:rFonts w:ascii="Calibri" w:cs="Calibri" w:eastAsia="Calibri" w:hAnsi="Calibri"/>
        </w:rPr>
      </w:pPr>
      <w:r w:rsidDel="00000000" w:rsidR="00000000" w:rsidRPr="00000000">
        <w:rPr>
          <w:rFonts w:ascii="Calibri" w:cs="Calibri" w:eastAsia="Calibri" w:hAnsi="Calibri"/>
          <w:rtl w:val="0"/>
        </w:rPr>
        <w:t xml:space="preserve">Celebrations and Successes</w:t>
      </w:r>
    </w:p>
    <w:p w:rsidR="00000000" w:rsidDel="00000000" w:rsidP="00000000" w:rsidRDefault="00000000" w:rsidRPr="00000000" w14:paraId="00000004">
      <w:pPr>
        <w:numPr>
          <w:ilvl w:val="0"/>
          <w:numId w:val="1"/>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James from Perkins reported that they got in their DA2’s. They are slowly starting to send them out to test the waters to see how their patrons like the new device. </w:t>
      </w:r>
      <w:r w:rsidDel="00000000" w:rsidR="00000000" w:rsidRPr="00000000">
        <w:rPr>
          <w:rtl w:val="0"/>
        </w:rPr>
      </w:r>
    </w:p>
    <w:p w:rsidR="00000000" w:rsidDel="00000000" w:rsidP="00000000" w:rsidRDefault="00000000" w:rsidRPr="00000000" w14:paraId="00000005">
      <w:pPr>
        <w:numPr>
          <w:ilvl w:val="0"/>
          <w:numId w:val="1"/>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Anna from Alabama reports that they have been working hard to keep up with fulfilling orders and maintaining up to date inventory records. They are also working to close out for the physical year.</w:t>
      </w:r>
      <w:r w:rsidDel="00000000" w:rsidR="00000000" w:rsidRPr="00000000">
        <w:rPr>
          <w:rtl w:val="0"/>
        </w:rPr>
      </w:r>
    </w:p>
    <w:p w:rsidR="00000000" w:rsidDel="00000000" w:rsidP="00000000" w:rsidRDefault="00000000" w:rsidRPr="00000000" w14:paraId="00000006">
      <w:pPr>
        <w:numPr>
          <w:ilvl w:val="0"/>
          <w:numId w:val="1"/>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Josh from SD reports that they have sent out 24 DA2’s so far and hope to increase that number in the near future.</w:t>
      </w:r>
      <w:r w:rsidDel="00000000" w:rsidR="00000000" w:rsidRPr="00000000">
        <w:rPr>
          <w:rtl w:val="0"/>
        </w:rPr>
      </w:r>
    </w:p>
    <w:p w:rsidR="00000000" w:rsidDel="00000000" w:rsidP="00000000" w:rsidRDefault="00000000" w:rsidRPr="00000000" w14:paraId="00000007">
      <w:pPr>
        <w:numPr>
          <w:ilvl w:val="0"/>
          <w:numId w:val="1"/>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Drea from Keystone reported that Michigan and Kentucky went live!</w:t>
      </w:r>
      <w:r w:rsidDel="00000000" w:rsidR="00000000" w:rsidRPr="00000000">
        <w:rPr>
          <w:rtl w:val="0"/>
        </w:rPr>
      </w:r>
    </w:p>
    <w:p w:rsidR="00000000" w:rsidDel="00000000" w:rsidP="00000000" w:rsidRDefault="00000000" w:rsidRPr="00000000" w14:paraId="00000008">
      <w:pPr>
        <w:numPr>
          <w:ilvl w:val="0"/>
          <w:numId w:val="1"/>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Maureen from FL reports that they had a great turn out for their 75th Anniversary event. They had about 100 people attend. She also reported that she spoke at the Southern Midland Conference. She also did a 5K that was held at the Daytona International Speedway.</w:t>
      </w:r>
      <w:r w:rsidDel="00000000" w:rsidR="00000000" w:rsidRPr="00000000">
        <w:rPr>
          <w:rtl w:val="0"/>
        </w:rPr>
      </w:r>
    </w:p>
    <w:p w:rsidR="00000000" w:rsidDel="00000000" w:rsidP="00000000" w:rsidRDefault="00000000" w:rsidRPr="00000000" w14:paraId="00000009">
      <w:pPr>
        <w:spacing w:line="259" w:lineRule="auto"/>
        <w:ind w:left="1800" w:firstLine="0"/>
        <w:rPr>
          <w:rFonts w:ascii="Calibri" w:cs="Calibri" w:eastAsia="Calibri" w:hAnsi="Calibri"/>
        </w:rPr>
      </w:pPr>
      <w:bookmarkStart w:colFirst="0" w:colLast="0" w:name="_heading=h.g9sjwv1fqex7" w:id="0"/>
      <w:bookmarkEnd w:id="0"/>
      <w:r w:rsidDel="00000000" w:rsidR="00000000" w:rsidRPr="00000000">
        <w:rPr>
          <w:rtl w:val="0"/>
        </w:rPr>
      </w:r>
    </w:p>
    <w:p w:rsidR="00000000" w:rsidDel="00000000" w:rsidP="00000000" w:rsidRDefault="00000000" w:rsidRPr="00000000" w14:paraId="0000000A">
      <w:pPr>
        <w:numPr>
          <w:ilvl w:val="0"/>
          <w:numId w:val="3"/>
        </w:numPr>
        <w:spacing w:line="259" w:lineRule="auto"/>
        <w:ind w:left="1080" w:hanging="720"/>
        <w:rPr>
          <w:rFonts w:ascii="Calibri" w:cs="Calibri" w:eastAsia="Calibri" w:hAnsi="Calibri"/>
        </w:rPr>
      </w:pPr>
      <w:r w:rsidDel="00000000" w:rsidR="00000000" w:rsidRPr="00000000">
        <w:rPr>
          <w:rFonts w:ascii="Calibri" w:cs="Calibri" w:eastAsia="Calibri" w:hAnsi="Calibri"/>
          <w:rtl w:val="0"/>
        </w:rPr>
        <w:t xml:space="preserve">Committee Reports:</w:t>
      </w:r>
    </w:p>
    <w:p w:rsidR="00000000" w:rsidDel="00000000" w:rsidP="00000000" w:rsidRDefault="00000000" w:rsidRPr="00000000" w14:paraId="0000000B">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59" w:lineRule="auto"/>
        <w:ind w:left="1080" w:firstLine="0"/>
        <w:rPr>
          <w:rFonts w:ascii="Calibri" w:cs="Calibri" w:eastAsia="Calibri" w:hAnsi="Calibri"/>
        </w:rPr>
      </w:pPr>
      <w:r w:rsidDel="00000000" w:rsidR="00000000" w:rsidRPr="00000000">
        <w:rPr>
          <w:rFonts w:ascii="Calibri" w:cs="Calibri" w:eastAsia="Calibri" w:hAnsi="Calibri"/>
          <w:rtl w:val="0"/>
        </w:rPr>
        <w:t xml:space="preserve">Josh: Vendor Call</w:t>
      </w:r>
    </w:p>
    <w:p w:rsidR="00000000" w:rsidDel="00000000" w:rsidP="00000000" w:rsidRDefault="00000000" w:rsidRPr="00000000" w14:paraId="0000000D">
      <w:pPr>
        <w:numPr>
          <w:ilvl w:val="0"/>
          <w:numId w:val="2"/>
        </w:numPr>
        <w:spacing w:after="160"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Josh reports that there is no update for Vendor call at this time.</w:t>
      </w: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Anna: Program Committee</w:t>
      </w:r>
    </w:p>
    <w:p w:rsidR="00000000" w:rsidDel="00000000" w:rsidP="00000000" w:rsidRDefault="00000000" w:rsidRPr="00000000" w14:paraId="0000000F">
      <w:pPr>
        <w:numPr>
          <w:ilvl w:val="0"/>
          <w:numId w:val="2"/>
        </w:numPr>
        <w:spacing w:after="160"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Anna reports that the set events for the program committee are as follows; September is record management for LPBD’s, October will be a Klas user session for IRC’s at the APH conference, November will be a Patron retention roundtable for LPBD’s, and December will be Census Prep for IRC’s.</w:t>
      </w: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James: KDAC</w:t>
      </w:r>
    </w:p>
    <w:p w:rsidR="00000000" w:rsidDel="00000000" w:rsidP="00000000" w:rsidRDefault="00000000" w:rsidRPr="00000000" w14:paraId="00000011">
      <w:pPr>
        <w:numPr>
          <w:ilvl w:val="0"/>
          <w:numId w:val="2"/>
        </w:numPr>
        <w:spacing w:after="160"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James reports that there is nothing to report at this time.                  </w:t>
      </w:r>
      <w:r w:rsidDel="00000000" w:rsidR="00000000" w:rsidRPr="00000000">
        <w:rPr>
          <w:rtl w:val="0"/>
        </w:rPr>
      </w:r>
    </w:p>
    <w:p w:rsidR="00000000" w:rsidDel="00000000" w:rsidP="00000000" w:rsidRDefault="00000000" w:rsidRPr="00000000" w14:paraId="00000012">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Drea: Keystone Update </w:t>
      </w:r>
    </w:p>
    <w:p w:rsidR="00000000" w:rsidDel="00000000" w:rsidP="00000000" w:rsidRDefault="00000000" w:rsidRPr="00000000" w14:paraId="00000013">
      <w:pPr>
        <w:numPr>
          <w:ilvl w:val="0"/>
          <w:numId w:val="2"/>
        </w:numPr>
        <w:spacing w:after="160" w:line="259" w:lineRule="auto"/>
        <w:ind w:left="1800" w:hanging="360"/>
        <w:rPr>
          <w:rFonts w:ascii="Calibri" w:cs="Calibri" w:eastAsia="Calibri" w:hAnsi="Calibri"/>
          <w:u w:val="none"/>
        </w:rPr>
      </w:pPr>
      <w:r w:rsidDel="00000000" w:rsidR="00000000" w:rsidRPr="00000000">
        <w:rPr>
          <w:rFonts w:ascii="Calibri" w:cs="Calibri" w:eastAsia="Calibri" w:hAnsi="Calibri"/>
          <w:rtl w:val="0"/>
        </w:rPr>
        <w:t xml:space="preserve">Drea reports that Katie and Katerina attended Midland Southern and they introduced the Micro Scribe, Marion and Drea will be attending APH in October.</w:t>
      </w:r>
    </w:p>
    <w:p w:rsidR="00000000" w:rsidDel="00000000" w:rsidP="00000000" w:rsidRDefault="00000000" w:rsidRPr="00000000" w14:paraId="00000014">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Maureen: Logistics Committee</w:t>
      </w:r>
    </w:p>
    <w:p w:rsidR="00000000" w:rsidDel="00000000" w:rsidP="00000000" w:rsidRDefault="00000000" w:rsidRPr="00000000" w14:paraId="00000015">
      <w:pPr>
        <w:spacing w:after="160" w:line="259" w:lineRule="auto"/>
        <w:ind w:left="0" w:firstLine="0"/>
        <w:rPr>
          <w:rFonts w:ascii="Calibri" w:cs="Calibri" w:eastAsia="Calibri" w:hAnsi="Calibri"/>
          <w:sz w:val="16"/>
          <w:szCs w:val="16"/>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r w:rsidDel="00000000" w:rsidR="00000000" w:rsidRPr="00000000">
        <w:rPr>
          <w:color w:val="222222"/>
          <w:highlight w:val="white"/>
          <w:rtl w:val="0"/>
        </w:rPr>
        <w:t xml:space="preserve"> No meeting, nothing to report yet </w:t>
      </w:r>
      <w:r w:rsidDel="00000000" w:rsidR="00000000" w:rsidRPr="00000000">
        <w:rPr>
          <w:rtl w:val="0"/>
        </w:rPr>
      </w:r>
    </w:p>
    <w:p w:rsidR="00000000" w:rsidDel="00000000" w:rsidP="00000000" w:rsidRDefault="00000000" w:rsidRPr="00000000" w14:paraId="00000016">
      <w:pPr>
        <w:numPr>
          <w:ilvl w:val="0"/>
          <w:numId w:val="3"/>
        </w:numPr>
        <w:spacing w:line="259" w:lineRule="auto"/>
        <w:ind w:left="1080" w:hanging="720"/>
        <w:rPr>
          <w:rFonts w:ascii="Calibri" w:cs="Calibri" w:eastAsia="Calibri" w:hAnsi="Calibri"/>
        </w:rPr>
      </w:pPr>
      <w:r w:rsidDel="00000000" w:rsidR="00000000" w:rsidRPr="00000000">
        <w:rPr>
          <w:rFonts w:ascii="Calibri" w:cs="Calibri" w:eastAsia="Calibri" w:hAnsi="Calibri"/>
          <w:rtl w:val="0"/>
        </w:rPr>
        <w:t xml:space="preserve">Old Business</w:t>
      </w:r>
    </w:p>
    <w:p w:rsidR="00000000" w:rsidDel="00000000" w:rsidP="00000000" w:rsidRDefault="00000000" w:rsidRPr="00000000" w14:paraId="00000017">
      <w:pPr>
        <w:numPr>
          <w:ilvl w:val="0"/>
          <w:numId w:val="2"/>
        </w:numPr>
        <w:spacing w:after="160"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No Old Business</w:t>
      </w:r>
      <w:r w:rsidDel="00000000" w:rsidR="00000000" w:rsidRPr="00000000">
        <w:rPr>
          <w:rtl w:val="0"/>
        </w:rPr>
      </w:r>
    </w:p>
    <w:p w:rsidR="00000000" w:rsidDel="00000000" w:rsidP="00000000" w:rsidRDefault="00000000" w:rsidRPr="00000000" w14:paraId="0000001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numPr>
          <w:ilvl w:val="0"/>
          <w:numId w:val="3"/>
        </w:numPr>
        <w:spacing w:line="259" w:lineRule="auto"/>
        <w:ind w:left="1080" w:hanging="72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1A">
      <w:pPr>
        <w:numPr>
          <w:ilvl w:val="0"/>
          <w:numId w:val="2"/>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In January the Program committee and the KLAS user group Officers will get together to start planning the Virtual Conference for 2026.</w:t>
      </w:r>
      <w:r w:rsidDel="00000000" w:rsidR="00000000" w:rsidRPr="00000000">
        <w:rPr>
          <w:rtl w:val="0"/>
        </w:rPr>
      </w:r>
    </w:p>
    <w:p w:rsidR="00000000" w:rsidDel="00000000" w:rsidP="00000000" w:rsidRDefault="00000000" w:rsidRPr="00000000" w14:paraId="0000001B">
      <w:pPr>
        <w:numPr>
          <w:ilvl w:val="0"/>
          <w:numId w:val="3"/>
        </w:numPr>
        <w:spacing w:line="259" w:lineRule="auto"/>
        <w:ind w:left="1080" w:hanging="720"/>
        <w:rPr>
          <w:rFonts w:ascii="Calibri" w:cs="Calibri" w:eastAsia="Calibri" w:hAnsi="Calibri"/>
        </w:rPr>
      </w:pPr>
      <w:r w:rsidDel="00000000" w:rsidR="00000000" w:rsidRPr="00000000">
        <w:rPr>
          <w:rFonts w:ascii="Calibri" w:cs="Calibri" w:eastAsia="Calibri" w:hAnsi="Calibri"/>
          <w:rtl w:val="0"/>
        </w:rPr>
        <w:t xml:space="preserve">Missives</w:t>
      </w:r>
    </w:p>
    <w:p w:rsidR="00000000" w:rsidDel="00000000" w:rsidP="00000000" w:rsidRDefault="00000000" w:rsidRPr="00000000" w14:paraId="0000001C">
      <w:pPr>
        <w:numPr>
          <w:ilvl w:val="0"/>
          <w:numId w:val="2"/>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September- James</w:t>
      </w:r>
      <w:r w:rsidDel="00000000" w:rsidR="00000000" w:rsidRPr="00000000">
        <w:rPr>
          <w:rtl w:val="0"/>
        </w:rPr>
      </w:r>
    </w:p>
    <w:p w:rsidR="00000000" w:rsidDel="00000000" w:rsidP="00000000" w:rsidRDefault="00000000" w:rsidRPr="00000000" w14:paraId="0000001D">
      <w:pPr>
        <w:numPr>
          <w:ilvl w:val="0"/>
          <w:numId w:val="2"/>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October- Anna</w:t>
      </w:r>
      <w:r w:rsidDel="00000000" w:rsidR="00000000" w:rsidRPr="00000000">
        <w:rPr>
          <w:rtl w:val="0"/>
        </w:rPr>
      </w:r>
    </w:p>
    <w:p w:rsidR="00000000" w:rsidDel="00000000" w:rsidP="00000000" w:rsidRDefault="00000000" w:rsidRPr="00000000" w14:paraId="0000001E">
      <w:pPr>
        <w:numPr>
          <w:ilvl w:val="0"/>
          <w:numId w:val="2"/>
        </w:numPr>
        <w:spacing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November- Maureen</w:t>
      </w:r>
      <w:r w:rsidDel="00000000" w:rsidR="00000000" w:rsidRPr="00000000">
        <w:rPr>
          <w:rtl w:val="0"/>
        </w:rPr>
      </w:r>
    </w:p>
    <w:p w:rsidR="00000000" w:rsidDel="00000000" w:rsidP="00000000" w:rsidRDefault="00000000" w:rsidRPr="00000000" w14:paraId="0000001F">
      <w:pPr>
        <w:numPr>
          <w:ilvl w:val="0"/>
          <w:numId w:val="2"/>
        </w:numPr>
        <w:spacing w:after="160" w:line="259" w:lineRule="auto"/>
        <w:ind w:left="1800" w:hanging="360"/>
        <w:rPr>
          <w:rFonts w:ascii="Noto Sans Symbols" w:cs="Noto Sans Symbols" w:eastAsia="Noto Sans Symbols" w:hAnsi="Noto Sans Symbols"/>
        </w:rPr>
      </w:pPr>
      <w:r w:rsidDel="00000000" w:rsidR="00000000" w:rsidRPr="00000000">
        <w:rPr>
          <w:rFonts w:ascii="Calibri" w:cs="Calibri" w:eastAsia="Calibri" w:hAnsi="Calibri"/>
          <w:rtl w:val="0"/>
        </w:rPr>
        <w:t xml:space="preserve">December- Josh</w:t>
      </w:r>
      <w:r w:rsidDel="00000000" w:rsidR="00000000" w:rsidRPr="00000000">
        <w:rPr>
          <w:rtl w:val="0"/>
        </w:rPr>
      </w:r>
    </w:p>
    <w:p w:rsidR="00000000" w:rsidDel="00000000" w:rsidP="00000000" w:rsidRDefault="00000000" w:rsidRPr="00000000" w14:paraId="00000020">
      <w:pPr>
        <w:spacing w:after="160" w:line="259" w:lineRule="auto"/>
        <w:ind w:left="180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spacing w:after="16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Next Officers Meeting will be held on Oct 23, 2025 at 3pm</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3">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CYjKDQqC1HN42R26eQAuUbrCw==">CgMxLjAyDmguZzlzand2MWZxZXg3OAByITFZMkR5a19jUzJyTU1jd2ZPUnlBdHFjeVRqcGoxYXZFYQ==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